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2E07" w14:textId="77777777" w:rsidR="00FD2706" w:rsidRDefault="007677E4" w:rsidP="00FD2706">
      <w:pPr>
        <w:widowControl w:val="0"/>
        <w:rPr>
          <w:rFonts w:ascii="Abadi" w:hAnsi="Abadi"/>
          <w:b/>
          <w:bCs/>
          <w:sz w:val="28"/>
          <w:szCs w:val="28"/>
          <w14:ligatures w14:val="none"/>
        </w:rPr>
      </w:pPr>
      <w:r>
        <w:rPr>
          <w:rFonts w:ascii="Abadi" w:hAnsi="Abadi"/>
          <w:b/>
          <w:bCs/>
          <w:sz w:val="28"/>
          <w:szCs w:val="28"/>
          <w14:ligatures w14:val="none"/>
        </w:rPr>
        <w:t>AMY RIEHLE, LCSW</w:t>
      </w:r>
    </w:p>
    <w:p w14:paraId="65FFA11A" w14:textId="77777777" w:rsidR="007677E4" w:rsidRDefault="007677E4" w:rsidP="00FD2706">
      <w:pPr>
        <w:widowControl w:val="0"/>
        <w:rPr>
          <w:rFonts w:ascii="Lucida Fax" w:hAnsi="Lucida Fax"/>
          <w:b/>
          <w:bCs/>
          <w14:ligatures w14:val="none"/>
        </w:rPr>
      </w:pPr>
      <w:r>
        <w:rPr>
          <w:rFonts w:ascii="Lucida Fax" w:hAnsi="Lucida Fax"/>
          <w:b/>
          <w:bCs/>
          <w14:ligatures w14:val="none"/>
        </w:rPr>
        <w:t>1120 S. Park Blvd.  Freeport, IL 61032</w:t>
      </w:r>
    </w:p>
    <w:p w14:paraId="1AD45098" w14:textId="77777777" w:rsidR="007677E4" w:rsidRDefault="007677E4" w:rsidP="00FD2706">
      <w:pPr>
        <w:widowControl w:val="0"/>
        <w:rPr>
          <w:rFonts w:ascii="Lucida Fax" w:hAnsi="Lucida Fax"/>
          <w:b/>
          <w:bCs/>
          <w14:ligatures w14:val="none"/>
        </w:rPr>
      </w:pPr>
      <w:r>
        <w:rPr>
          <w:rFonts w:ascii="Lucida Fax" w:hAnsi="Lucida Fax"/>
          <w:b/>
          <w:bCs/>
          <w14:ligatures w14:val="none"/>
        </w:rPr>
        <w:t>815-235-0009/Fax 815-801-7665</w:t>
      </w:r>
    </w:p>
    <w:p w14:paraId="5E248B24" w14:textId="77777777" w:rsidR="007677E4" w:rsidRDefault="005227C7" w:rsidP="00FD2706">
      <w:pPr>
        <w:widowControl w:val="0"/>
        <w:rPr>
          <w:rFonts w:ascii="Lucida Fax" w:hAnsi="Lucida Fax"/>
          <w:b/>
          <w:bCs/>
          <w14:ligatures w14:val="none"/>
        </w:rPr>
      </w:pPr>
      <w:hyperlink r:id="rId5" w:history="1">
        <w:r w:rsidR="007677E4" w:rsidRPr="00BF12C3">
          <w:rPr>
            <w:rStyle w:val="Hyperlink"/>
            <w:rFonts w:ascii="Lucida Fax" w:hAnsi="Lucida Fax"/>
            <w:b/>
            <w:bCs/>
            <w14:ligatures w14:val="none"/>
          </w:rPr>
          <w:t>amyriehlelcsw@comcast.net</w:t>
        </w:r>
      </w:hyperlink>
    </w:p>
    <w:p w14:paraId="3AFADF90" w14:textId="77777777" w:rsidR="007677E4" w:rsidRPr="007677E4" w:rsidRDefault="007677E4" w:rsidP="00FD2706">
      <w:pPr>
        <w:widowControl w:val="0"/>
        <w:rPr>
          <w:rFonts w:ascii="Lucida Fax" w:hAnsi="Lucida Fax"/>
          <w:b/>
          <w:bCs/>
          <w14:ligatures w14:val="none"/>
        </w:rPr>
      </w:pPr>
    </w:p>
    <w:p w14:paraId="455F57FA" w14:textId="77777777" w:rsidR="007677E4" w:rsidRDefault="007677E4" w:rsidP="00FD2706">
      <w:pPr>
        <w:widowControl w:val="0"/>
        <w:rPr>
          <w:rFonts w:ascii="Garamond" w:hAnsi="Garamond"/>
          <w:sz w:val="24"/>
          <w:szCs w:val="24"/>
          <w14:ligatures w14:val="none"/>
        </w:rPr>
      </w:pPr>
    </w:p>
    <w:p w14:paraId="75BEE24A" w14:textId="77777777" w:rsidR="007677E4" w:rsidRPr="007677E4" w:rsidRDefault="007677E4" w:rsidP="00FD2706">
      <w:pPr>
        <w:widowControl w:val="0"/>
        <w:rPr>
          <w:rFonts w:ascii="Lucida Fax" w:hAnsi="Lucida Fax"/>
          <w:sz w:val="24"/>
          <w:szCs w:val="24"/>
          <w14:ligatures w14:val="none"/>
        </w:rPr>
      </w:pPr>
    </w:p>
    <w:p w14:paraId="36FC343C" w14:textId="77777777" w:rsidR="00FD2706" w:rsidRDefault="00FD2706" w:rsidP="00FD2706">
      <w:pPr>
        <w:widowControl w:val="0"/>
        <w:jc w:val="both"/>
        <w:rPr>
          <w:sz w:val="22"/>
          <w:szCs w:val="22"/>
          <w14:ligatures w14:val="none"/>
        </w:rPr>
      </w:pPr>
      <w:r>
        <w:rPr>
          <w:b/>
          <w:bCs/>
          <w:sz w:val="22"/>
          <w:szCs w:val="22"/>
          <w14:ligatures w14:val="none"/>
        </w:rPr>
        <w:t xml:space="preserve">WELCOME! </w:t>
      </w:r>
      <w:r w:rsidR="007677E4">
        <w:rPr>
          <w:b/>
          <w:bCs/>
          <w:sz w:val="22"/>
          <w:szCs w:val="22"/>
          <w14:ligatures w14:val="none"/>
        </w:rPr>
        <w:t xml:space="preserve">  </w:t>
      </w:r>
      <w:r>
        <w:rPr>
          <w:sz w:val="22"/>
          <w:szCs w:val="22"/>
          <w14:ligatures w14:val="none"/>
        </w:rPr>
        <w:t xml:space="preserve">This form has </w:t>
      </w:r>
      <w:proofErr w:type="gramStart"/>
      <w:r>
        <w:rPr>
          <w:sz w:val="22"/>
          <w:szCs w:val="22"/>
          <w14:ligatures w14:val="none"/>
        </w:rPr>
        <w:t>a number of</w:t>
      </w:r>
      <w:proofErr w:type="gramEnd"/>
      <w:r>
        <w:rPr>
          <w:sz w:val="22"/>
          <w:szCs w:val="22"/>
          <w14:ligatures w14:val="none"/>
        </w:rPr>
        <w:t xml:space="preserve"> purposes.  It tells you little of what </w:t>
      </w:r>
      <w:r w:rsidR="007677E4">
        <w:rPr>
          <w:sz w:val="22"/>
          <w:szCs w:val="22"/>
          <w14:ligatures w14:val="none"/>
        </w:rPr>
        <w:t>t</w:t>
      </w:r>
      <w:r>
        <w:rPr>
          <w:sz w:val="22"/>
          <w:szCs w:val="22"/>
          <w14:ligatures w14:val="none"/>
        </w:rPr>
        <w:t xml:space="preserve">o expect out of therapy.   It also tells you about my professional services and business practices.  Lastly, it explains your privacy rights outlined by HIPAA.  The Health Insurance Portability and Accountability Act regulates the use and disclosure of your Protected Health Information (PHI) for the purposes of treatment, payment and health care operations.  The law requires that I obtain your signature acknowledging that I have provided you with this information.  Please let me know if you have concerns about any of these policies.  </w:t>
      </w:r>
    </w:p>
    <w:p w14:paraId="046CA550" w14:textId="77777777" w:rsidR="00FD2706" w:rsidRDefault="00FD2706" w:rsidP="00FD2706">
      <w:pPr>
        <w:pStyle w:val="BodyText2"/>
        <w:rPr>
          <w:sz w:val="22"/>
          <w:szCs w:val="22"/>
          <w14:ligatures w14:val="none"/>
        </w:rPr>
      </w:pPr>
      <w:r>
        <w:rPr>
          <w:sz w:val="22"/>
          <w:szCs w:val="22"/>
          <w14:ligatures w14:val="none"/>
        </w:rPr>
        <w:t> </w:t>
      </w:r>
    </w:p>
    <w:p w14:paraId="570E946D" w14:textId="77777777" w:rsidR="00FD2706" w:rsidRDefault="00FD2706" w:rsidP="00FD2706">
      <w:pPr>
        <w:pStyle w:val="BodyText2"/>
        <w:rPr>
          <w:sz w:val="22"/>
          <w:szCs w:val="22"/>
          <w14:ligatures w14:val="none"/>
        </w:rPr>
      </w:pPr>
      <w:r>
        <w:rPr>
          <w:b/>
          <w:bCs/>
          <w:sz w:val="22"/>
          <w:szCs w:val="22"/>
          <w:u w:val="single"/>
          <w14:ligatures w14:val="none"/>
        </w:rPr>
        <w:t>ABOUT THERAPY</w:t>
      </w:r>
      <w:r>
        <w:rPr>
          <w:sz w:val="22"/>
          <w:szCs w:val="22"/>
          <w14:ligatures w14:val="none"/>
        </w:rPr>
        <w:t>:  Your first visit will help me get a general understanding of your situation in order to determine how I might best help you.  Psychotherapy is a way of talking through your problems in order to begin resolving them.  You will need to take an active part in psychotherapy by working on and thinking about the things you talk with me about.  Psychotherapy has been shown to have many benefits.  Therapy often leads to better relationships, solutions to specific problems and feeling much less distressed. Many time</w:t>
      </w:r>
      <w:r w:rsidR="007677E4">
        <w:rPr>
          <w:sz w:val="22"/>
          <w:szCs w:val="22"/>
          <w14:ligatures w14:val="none"/>
        </w:rPr>
        <w:t xml:space="preserve">s, </w:t>
      </w:r>
      <w:r>
        <w:rPr>
          <w:sz w:val="22"/>
          <w:szCs w:val="22"/>
          <w14:ligatures w14:val="none"/>
        </w:rPr>
        <w:t xml:space="preserve">you will feel more at peace and having a sense of calm and control over your situation. </w:t>
      </w:r>
    </w:p>
    <w:p w14:paraId="6560F36F" w14:textId="77777777" w:rsidR="00FD2706" w:rsidRDefault="00FD2706" w:rsidP="00FD2706">
      <w:pPr>
        <w:pStyle w:val="BodyText2"/>
        <w:rPr>
          <w:sz w:val="22"/>
          <w:szCs w:val="22"/>
          <w14:ligatures w14:val="none"/>
        </w:rPr>
      </w:pPr>
      <w:r>
        <w:rPr>
          <w:sz w:val="22"/>
          <w:szCs w:val="22"/>
          <w14:ligatures w14:val="none"/>
        </w:rPr>
        <w:t> </w:t>
      </w:r>
    </w:p>
    <w:p w14:paraId="5367E15C" w14:textId="77777777" w:rsidR="00FD2706" w:rsidRDefault="00FD2706" w:rsidP="00FD2706">
      <w:pPr>
        <w:pStyle w:val="BodyText2"/>
        <w:rPr>
          <w:sz w:val="22"/>
          <w:szCs w:val="22"/>
          <w14:ligatures w14:val="none"/>
        </w:rPr>
      </w:pPr>
      <w:r>
        <w:rPr>
          <w:sz w:val="22"/>
          <w:szCs w:val="22"/>
          <w14:ligatures w14:val="none"/>
        </w:rPr>
        <w:t>However, the process of therapy can take many turns. Since therapy often involves discussing difficult    experiences and feelings, there may</w:t>
      </w:r>
      <w:r w:rsidR="007677E4">
        <w:rPr>
          <w:sz w:val="22"/>
          <w:szCs w:val="22"/>
          <w14:ligatures w14:val="none"/>
        </w:rPr>
        <w:t xml:space="preserve"> </w:t>
      </w:r>
      <w:r>
        <w:rPr>
          <w:sz w:val="22"/>
          <w:szCs w:val="22"/>
          <w14:ligatures w14:val="none"/>
        </w:rPr>
        <w:t xml:space="preserve">be times after a session that emotions like sadness, guilt, anger, frustration arise.  There may be times you may think you do not want to continue to come in.  These feelings are very normal and understandable.  Please </w:t>
      </w:r>
      <w:proofErr w:type="gramStart"/>
      <w:r>
        <w:rPr>
          <w:sz w:val="22"/>
          <w:szCs w:val="22"/>
          <w14:ligatures w14:val="none"/>
        </w:rPr>
        <w:t>don’t</w:t>
      </w:r>
      <w:proofErr w:type="gramEnd"/>
      <w:r>
        <w:rPr>
          <w:sz w:val="22"/>
          <w:szCs w:val="22"/>
          <w14:ligatures w14:val="none"/>
        </w:rPr>
        <w:t xml:space="preserve"> think this signals that therapy is not working and perhaps you should stop coming.  Instead, let me know what you are feeling so we can discuss these issues.  Since therapy involves a large commitment of time, energy and money, it is important that you feel comfortable addressing your concerns with me so that we can work through these issues and feelings. Not every therapist can meet the needs of every client.  If you feel uncomfortable or feel like you are not making progress, we need to discuss </w:t>
      </w:r>
      <w:proofErr w:type="gramStart"/>
      <w:r>
        <w:rPr>
          <w:sz w:val="22"/>
          <w:szCs w:val="22"/>
          <w14:ligatures w14:val="none"/>
        </w:rPr>
        <w:t>this</w:t>
      </w:r>
      <w:proofErr w:type="gramEnd"/>
      <w:r>
        <w:rPr>
          <w:sz w:val="22"/>
          <w:szCs w:val="22"/>
          <w14:ligatures w14:val="none"/>
        </w:rPr>
        <w:t xml:space="preserve"> and I won’t take it personally.  I may not be the right therapist for you and will be happy to help you with referrals to another mental health professional who might meet your needs. </w:t>
      </w:r>
    </w:p>
    <w:p w14:paraId="533D5FCF" w14:textId="77777777" w:rsidR="00FD2706" w:rsidRDefault="00FD2706" w:rsidP="00FD2706">
      <w:pPr>
        <w:widowControl w:val="0"/>
        <w:jc w:val="both"/>
        <w:rPr>
          <w:sz w:val="22"/>
          <w:szCs w:val="22"/>
          <w14:ligatures w14:val="none"/>
        </w:rPr>
      </w:pPr>
      <w:r>
        <w:rPr>
          <w:sz w:val="22"/>
          <w:szCs w:val="22"/>
          <w14:ligatures w14:val="none"/>
        </w:rPr>
        <w:t> </w:t>
      </w:r>
    </w:p>
    <w:p w14:paraId="74917CC9" w14:textId="77777777" w:rsidR="00FD2706" w:rsidRDefault="00FD2706" w:rsidP="00FD2706">
      <w:pPr>
        <w:jc w:val="both"/>
        <w:rPr>
          <w:sz w:val="22"/>
          <w:szCs w:val="22"/>
          <w14:ligatures w14:val="none"/>
        </w:rPr>
      </w:pPr>
      <w:r>
        <w:rPr>
          <w:sz w:val="22"/>
          <w:szCs w:val="22"/>
          <w14:ligatures w14:val="none"/>
        </w:rPr>
        <w:t> </w:t>
      </w:r>
    </w:p>
    <w:p w14:paraId="0C6D1D24" w14:textId="00A67441" w:rsidR="00FD2706" w:rsidRDefault="00FD2706" w:rsidP="00FD2706">
      <w:pPr>
        <w:pStyle w:val="Heading7"/>
        <w:keepNext/>
        <w:rPr>
          <w14:ligatures w14:val="none"/>
        </w:rPr>
      </w:pPr>
      <w:r>
        <w:rPr>
          <w:u w:val="single"/>
          <w14:ligatures w14:val="none"/>
        </w:rPr>
        <w:t>APPOINTMENTS</w:t>
      </w:r>
      <w:r>
        <w:rPr>
          <w:b w:val="0"/>
          <w:bCs w:val="0"/>
          <w14:ligatures w14:val="none"/>
        </w:rPr>
        <w:t>: Individual and family sessions last usually 55-60 minutes</w:t>
      </w:r>
      <w:r>
        <w:rPr>
          <w14:ligatures w14:val="none"/>
        </w:rPr>
        <w:t xml:space="preserve">.  </w:t>
      </w:r>
      <w:r>
        <w:rPr>
          <w:i/>
          <w:iCs/>
          <w14:ligatures w14:val="none"/>
        </w:rPr>
        <w:t>If you cancel an appointment, notify me at least 24 hours before the session, or you will be charged the full hourly fee for the time you reserved for the appointment.  Insurance does not pay charges for reserved time; you will personally be responsible for any such charges.</w:t>
      </w:r>
      <w:r>
        <w:rPr>
          <w14:ligatures w14:val="none"/>
        </w:rPr>
        <w:t xml:space="preserve">  </w:t>
      </w:r>
      <w:r>
        <w:rPr>
          <w:b w:val="0"/>
          <w:bCs w:val="0"/>
          <w14:ligatures w14:val="none"/>
        </w:rPr>
        <w:t xml:space="preserve">However, in case of an emergency, if you call in advance to cancel an </w:t>
      </w:r>
      <w:proofErr w:type="gramStart"/>
      <w:r>
        <w:rPr>
          <w:b w:val="0"/>
          <w:bCs w:val="0"/>
          <w14:ligatures w14:val="none"/>
        </w:rPr>
        <w:t>appointment ,</w:t>
      </w:r>
      <w:proofErr w:type="gramEnd"/>
      <w:r>
        <w:rPr>
          <w:b w:val="0"/>
          <w:bCs w:val="0"/>
          <w14:ligatures w14:val="none"/>
        </w:rPr>
        <w:t xml:space="preserve"> there will be no charge. </w:t>
      </w:r>
    </w:p>
    <w:p w14:paraId="510393C4" w14:textId="77777777" w:rsidR="00FD2706" w:rsidRDefault="00FD2706" w:rsidP="00FD2706">
      <w:pPr>
        <w:jc w:val="both"/>
        <w:rPr>
          <w:sz w:val="22"/>
          <w:szCs w:val="22"/>
          <w14:ligatures w14:val="none"/>
        </w:rPr>
      </w:pPr>
      <w:r>
        <w:rPr>
          <w:sz w:val="22"/>
          <w:szCs w:val="22"/>
          <w14:ligatures w14:val="none"/>
        </w:rPr>
        <w:t> </w:t>
      </w:r>
    </w:p>
    <w:p w14:paraId="1148AE0F" w14:textId="6C474EB0" w:rsidR="00FD2706" w:rsidRDefault="00FD2706" w:rsidP="00FD2706">
      <w:pPr>
        <w:widowControl w:val="0"/>
        <w:jc w:val="both"/>
        <w:rPr>
          <w:sz w:val="22"/>
          <w:szCs w:val="22"/>
          <w14:ligatures w14:val="none"/>
        </w:rPr>
      </w:pPr>
      <w:r>
        <w:rPr>
          <w:sz w:val="22"/>
          <w:szCs w:val="22"/>
          <w14:ligatures w14:val="none"/>
        </w:rPr>
        <w:t xml:space="preserve">Due to my work schedule, I am often not immediately available by telephone.  When I am unavailable, my telephone is answered by voicemail, which I monitor frequently.  I will make every effort to return your call on the same day you make it, </w:t>
      </w:r>
      <w:r w:rsidR="007677E4">
        <w:rPr>
          <w:sz w:val="22"/>
          <w:szCs w:val="22"/>
          <w14:ligatures w14:val="none"/>
        </w:rPr>
        <w:t>except on</w:t>
      </w:r>
      <w:r>
        <w:rPr>
          <w:sz w:val="22"/>
          <w:szCs w:val="22"/>
          <w14:ligatures w14:val="none"/>
        </w:rPr>
        <w:t xml:space="preserve"> weekends and holidays.  If you are difficult to reach, please inform me of </w:t>
      </w:r>
      <w:r w:rsidR="001B3363">
        <w:rPr>
          <w:sz w:val="22"/>
          <w:szCs w:val="22"/>
          <w14:ligatures w14:val="none"/>
        </w:rPr>
        <w:t xml:space="preserve">the </w:t>
      </w:r>
      <w:r>
        <w:rPr>
          <w:sz w:val="22"/>
          <w:szCs w:val="22"/>
          <w14:ligatures w14:val="none"/>
        </w:rPr>
        <w:t>times when you w</w:t>
      </w:r>
      <w:r w:rsidR="001B3363">
        <w:rPr>
          <w:sz w:val="22"/>
          <w:szCs w:val="22"/>
          <w14:ligatures w14:val="none"/>
        </w:rPr>
        <w:t>ill likely</w:t>
      </w:r>
      <w:r>
        <w:rPr>
          <w:sz w:val="22"/>
          <w:szCs w:val="22"/>
          <w14:ligatures w14:val="none"/>
        </w:rPr>
        <w:t xml:space="preserve"> be available</w:t>
      </w:r>
      <w:r w:rsidR="001B3363">
        <w:rPr>
          <w:sz w:val="22"/>
          <w:szCs w:val="22"/>
          <w14:ligatures w14:val="none"/>
        </w:rPr>
        <w:t xml:space="preserve"> and I will make every effort to return your call at one of those </w:t>
      </w:r>
      <w:proofErr w:type="gramStart"/>
      <w:r w:rsidR="001B3363">
        <w:rPr>
          <w:sz w:val="22"/>
          <w:szCs w:val="22"/>
          <w14:ligatures w14:val="none"/>
        </w:rPr>
        <w:t>times.</w:t>
      </w:r>
      <w:r>
        <w:rPr>
          <w:sz w:val="22"/>
          <w:szCs w:val="22"/>
          <w14:ligatures w14:val="none"/>
        </w:rPr>
        <w:t>.</w:t>
      </w:r>
      <w:proofErr w:type="gramEnd"/>
      <w:r>
        <w:rPr>
          <w:sz w:val="22"/>
          <w:szCs w:val="22"/>
          <w14:ligatures w14:val="none"/>
        </w:rPr>
        <w:t xml:space="preserve">  If I will be unavailable for an extended time, I will provide you with the name of a colleague to contact, if necessary.</w:t>
      </w:r>
    </w:p>
    <w:p w14:paraId="2C4A1F7C" w14:textId="77777777" w:rsidR="00FD2706" w:rsidRDefault="00FD2706" w:rsidP="00FD2706">
      <w:pPr>
        <w:jc w:val="both"/>
        <w:rPr>
          <w:sz w:val="22"/>
          <w:szCs w:val="22"/>
          <w14:ligatures w14:val="none"/>
        </w:rPr>
      </w:pPr>
      <w:r>
        <w:rPr>
          <w:sz w:val="22"/>
          <w:szCs w:val="22"/>
          <w14:ligatures w14:val="none"/>
        </w:rPr>
        <w:t> </w:t>
      </w:r>
    </w:p>
    <w:p w14:paraId="32A6AE11" w14:textId="77777777" w:rsidR="00FD2706" w:rsidRDefault="00FD2706" w:rsidP="00FD2706">
      <w:pPr>
        <w:jc w:val="both"/>
        <w:rPr>
          <w:b/>
          <w:bCs/>
          <w:sz w:val="22"/>
          <w:szCs w:val="22"/>
          <w14:ligatures w14:val="none"/>
        </w:rPr>
      </w:pPr>
      <w:r>
        <w:rPr>
          <w:b/>
          <w:bCs/>
          <w:sz w:val="22"/>
          <w:szCs w:val="22"/>
          <w14:ligatures w14:val="none"/>
        </w:rPr>
        <w:t> </w:t>
      </w:r>
    </w:p>
    <w:p w14:paraId="3F7089BC" w14:textId="21ADD4FA" w:rsidR="00FD2706" w:rsidRDefault="00FD2706" w:rsidP="00FD2706">
      <w:pPr>
        <w:pStyle w:val="Heading7"/>
        <w:keepNext/>
        <w:rPr>
          <w:b w:val="0"/>
          <w:bCs w:val="0"/>
          <w14:ligatures w14:val="none"/>
        </w:rPr>
      </w:pPr>
      <w:r>
        <w:rPr>
          <w:u w:val="single"/>
          <w14:ligatures w14:val="none"/>
        </w:rPr>
        <w:t>FEES, HEALTH INSURANCE AND MANAGED CARE</w:t>
      </w:r>
      <w:r>
        <w:rPr>
          <w:b w:val="0"/>
          <w:bCs w:val="0"/>
          <w14:ligatures w14:val="none"/>
        </w:rPr>
        <w:t xml:space="preserve">:  My hourly fee for a diagnostic interview (evaluation) is $225 and my hourly fee for individual, marital or family therapy is $175 for a </w:t>
      </w:r>
      <w:proofErr w:type="gramStart"/>
      <w:r>
        <w:rPr>
          <w:b w:val="0"/>
          <w:bCs w:val="0"/>
          <w14:ligatures w14:val="none"/>
        </w:rPr>
        <w:t>55-60 minute</w:t>
      </w:r>
      <w:proofErr w:type="gramEnd"/>
      <w:r>
        <w:rPr>
          <w:b w:val="0"/>
          <w:bCs w:val="0"/>
          <w14:ligatures w14:val="none"/>
        </w:rPr>
        <w:t xml:space="preserve"> session.  In addition to weekly appointments, I charge this amount for other professional services you may need, though I will pro rate the hourly cost if I work for periods of less than one hour.  Other services </w:t>
      </w:r>
      <w:r>
        <w:rPr>
          <w:b w:val="0"/>
          <w:bCs w:val="0"/>
          <w14:ligatures w14:val="none"/>
        </w:rPr>
        <w:lastRenderedPageBreak/>
        <w:t>include</w:t>
      </w:r>
      <w:r w:rsidR="001B3363">
        <w:rPr>
          <w:b w:val="0"/>
          <w:bCs w:val="0"/>
          <w14:ligatures w14:val="none"/>
        </w:rPr>
        <w:t xml:space="preserve"> possible court</w:t>
      </w:r>
      <w:r>
        <w:rPr>
          <w:b w:val="0"/>
          <w:bCs w:val="0"/>
          <w14:ligatures w14:val="none"/>
        </w:rPr>
        <w:t xml:space="preserve"> report writing, telephone conversations lasting longer than 10 minutes, consulting with other professionals with your permission, preparation of records or treatment summaries and time spent performing any other service you may request of me.  </w:t>
      </w:r>
      <w:proofErr w:type="gramStart"/>
      <w:r>
        <w:rPr>
          <w:b w:val="0"/>
          <w:bCs w:val="0"/>
          <w14:ligatures w14:val="none"/>
        </w:rPr>
        <w:t>With regard to</w:t>
      </w:r>
      <w:proofErr w:type="gramEnd"/>
      <w:r>
        <w:rPr>
          <w:b w:val="0"/>
          <w:bCs w:val="0"/>
          <w14:ligatures w14:val="none"/>
        </w:rPr>
        <w:t xml:space="preserve"> court hearings I will not voluntarily testify on your behalf and if summoned, my hourly rate for legal preparation, personal consultation, transportation and related expenses as well as testifying is $300.</w:t>
      </w:r>
    </w:p>
    <w:p w14:paraId="5B60B6AE" w14:textId="77777777" w:rsidR="00FD2706" w:rsidRDefault="00FD2706" w:rsidP="00FD2706">
      <w:pPr>
        <w:pStyle w:val="Heading7"/>
        <w:keepNext/>
        <w:rPr>
          <w:b w:val="0"/>
          <w:bCs w:val="0"/>
          <w14:ligatures w14:val="none"/>
        </w:rPr>
      </w:pPr>
      <w:r>
        <w:rPr>
          <w:b w:val="0"/>
          <w:bCs w:val="0"/>
          <w14:ligatures w14:val="none"/>
        </w:rPr>
        <w:t> </w:t>
      </w:r>
    </w:p>
    <w:p w14:paraId="284D12B2" w14:textId="77777777" w:rsidR="00FD2706" w:rsidRDefault="00FD2706" w:rsidP="00FD2706">
      <w:pPr>
        <w:pStyle w:val="Heading7"/>
        <w:keepNext/>
        <w:rPr>
          <w:b w:val="0"/>
          <w:bCs w:val="0"/>
          <w14:ligatures w14:val="none"/>
        </w:rPr>
      </w:pPr>
      <w:r>
        <w:rPr>
          <w:b w:val="0"/>
          <w:bCs w:val="0"/>
          <w14:ligatures w14:val="none"/>
        </w:rPr>
        <w:t>If there is a financial hardship, please let me know so that we may work out your concerns and reach some agreement as to how I will be paid for my services.</w:t>
      </w:r>
    </w:p>
    <w:p w14:paraId="2FD2F634" w14:textId="77777777" w:rsidR="00FD2706" w:rsidRDefault="00FD2706" w:rsidP="00FD2706">
      <w:pPr>
        <w:jc w:val="both"/>
        <w:rPr>
          <w:sz w:val="22"/>
          <w:szCs w:val="22"/>
          <w14:ligatures w14:val="none"/>
        </w:rPr>
      </w:pPr>
      <w:r>
        <w:rPr>
          <w:sz w:val="22"/>
          <w:szCs w:val="22"/>
          <w14:ligatures w14:val="none"/>
        </w:rPr>
        <w:t> </w:t>
      </w:r>
    </w:p>
    <w:p w14:paraId="4B3C03EE" w14:textId="77777777" w:rsidR="00FD2706" w:rsidRDefault="00FD2706" w:rsidP="00FD2706">
      <w:pPr>
        <w:widowControl w:val="0"/>
        <w:jc w:val="both"/>
        <w:rPr>
          <w:sz w:val="22"/>
          <w:szCs w:val="22"/>
          <w14:ligatures w14:val="none"/>
        </w:rPr>
      </w:pPr>
      <w:r>
        <w:rPr>
          <w:sz w:val="22"/>
          <w:szCs w:val="22"/>
          <w14:ligatures w14:val="none"/>
        </w:rPr>
        <w:t xml:space="preserve">Most group health insurance plans cover </w:t>
      </w:r>
      <w:r>
        <w:rPr>
          <w:i/>
          <w:iCs/>
          <w:sz w:val="22"/>
          <w:szCs w:val="22"/>
          <w14:ligatures w14:val="none"/>
        </w:rPr>
        <w:t>part</w:t>
      </w:r>
      <w:r>
        <w:rPr>
          <w:sz w:val="22"/>
          <w:szCs w:val="22"/>
          <w14:ligatures w14:val="none"/>
        </w:rPr>
        <w:t xml:space="preserve"> of my fee.  I will provide you with whatever assistance I can in helping you receive the benefits to which you are entitled; however, you (not your insurance company) are responsible for full payments of my fees.  Therefore, you are responsible for contacting your insurance company to obtain authorization before service is provided, if required by your insurance.  Please understand that if you do not pre-certify treatment or obtain required referrals, you may cause a reduction in benefits payable and you will be liable for the loss or reduction in benefits.  </w:t>
      </w:r>
    </w:p>
    <w:p w14:paraId="586F8F89" w14:textId="77777777" w:rsidR="00FD2706" w:rsidRDefault="00FD2706" w:rsidP="00FD2706">
      <w:pPr>
        <w:widowControl w:val="0"/>
        <w:rPr>
          <w:sz w:val="22"/>
          <w:szCs w:val="22"/>
          <w14:ligatures w14:val="none"/>
        </w:rPr>
      </w:pPr>
      <w:r>
        <w:rPr>
          <w:sz w:val="22"/>
          <w:szCs w:val="22"/>
          <w14:ligatures w14:val="none"/>
        </w:rPr>
        <w:t> </w:t>
      </w:r>
    </w:p>
    <w:p w14:paraId="4AE25EF3" w14:textId="24D041DB" w:rsidR="00FD2706" w:rsidRDefault="00FD2706" w:rsidP="00FD2706">
      <w:pPr>
        <w:widowControl w:val="0"/>
        <w:rPr>
          <w:sz w:val="22"/>
          <w:szCs w:val="22"/>
          <w14:ligatures w14:val="none"/>
        </w:rPr>
      </w:pPr>
      <w:r>
        <w:rPr>
          <w:sz w:val="22"/>
          <w:szCs w:val="22"/>
          <w14:ligatures w14:val="none"/>
        </w:rPr>
        <w:t xml:space="preserve">There may be two kinds of noninsured costs to you:  (1) a deductible, which is an amount you must pay before your insurance coverage begins to pay; and (2) many plans also have a co-payment, which is a portion of the fee for each visit that you must pay yourself.  </w:t>
      </w:r>
      <w:r>
        <w:rPr>
          <w:b/>
          <w:bCs/>
          <w:sz w:val="22"/>
          <w:szCs w:val="22"/>
          <w14:ligatures w14:val="none"/>
        </w:rPr>
        <w:t>It is the client’s responsibility to pay this co-pay or the established fee to go towards the deductible at the time of service.</w:t>
      </w:r>
      <w:r>
        <w:rPr>
          <w:sz w:val="22"/>
          <w:szCs w:val="22"/>
          <w14:ligatures w14:val="none"/>
        </w:rPr>
        <w:t xml:space="preserve"> I have contracted with some insurance companies to accept less than my standard fee as payment in full.  If this is the case, your account balance will be adjusted when I receive payment from the insurance company.  However, if the insurance pays less than 100% of the contracted fee, you will owe the balance of the fee up to 100% of the contracted fee.  Many insurance plans are managed care plans. Under managed care plans, the insurance company may periodically require that I submit your diagnosis, progress and treatment plan to their reviewer, who then determines if further treatment is medically necessary.  If you have a managed care insurance plan, this information will be released to the reviewers.  Any diagnosis made by any clinician can be used to determine future eligibility for insurance coverage.  This information may become part of the insurance company’s files and is beyond my control of how they keep such information confidential.  If you are concerned about the diagnosis, please feel free to discuss this with me.</w:t>
      </w:r>
    </w:p>
    <w:p w14:paraId="6961647F" w14:textId="77777777" w:rsidR="00FD2706" w:rsidRDefault="00FD2706" w:rsidP="00FD2706">
      <w:pPr>
        <w:jc w:val="both"/>
        <w:rPr>
          <w:sz w:val="22"/>
          <w:szCs w:val="22"/>
          <w14:ligatures w14:val="none"/>
        </w:rPr>
      </w:pPr>
      <w:r>
        <w:rPr>
          <w:sz w:val="22"/>
          <w:szCs w:val="22"/>
          <w14:ligatures w14:val="none"/>
        </w:rPr>
        <w:t> </w:t>
      </w:r>
    </w:p>
    <w:p w14:paraId="58593C45" w14:textId="77777777" w:rsidR="00FD2706" w:rsidRDefault="00FD2706" w:rsidP="00FD2706">
      <w:pPr>
        <w:widowControl w:val="0"/>
        <w:jc w:val="both"/>
        <w:rPr>
          <w:sz w:val="22"/>
          <w:szCs w:val="22"/>
          <w14:ligatures w14:val="none"/>
        </w:rPr>
      </w:pPr>
      <w:r>
        <w:rPr>
          <w:b/>
          <w:bCs/>
          <w:sz w:val="22"/>
          <w:szCs w:val="22"/>
          <w14:ligatures w14:val="none"/>
        </w:rPr>
        <w:t>For problems involving payments and insurance, please contact JMT Billing Services, Inc., at 815-235-2353 or at www.jmtbilling.com.</w:t>
      </w:r>
      <w:r>
        <w:rPr>
          <w:sz w:val="22"/>
          <w:szCs w:val="22"/>
          <w14:ligatures w14:val="none"/>
        </w:rPr>
        <w:t xml:space="preserve">  If an account is overdue and no provision for payment has been made, I may turn the account over to a collection agency or small claims court, as authorized by state or federal law, and failure to pay will show up on a client’s credit history.  The client is responsible for all fees and costs involved in pursuing such action.</w:t>
      </w:r>
    </w:p>
    <w:p w14:paraId="7269FEA0" w14:textId="77777777" w:rsidR="00FD2706" w:rsidRDefault="00FD2706" w:rsidP="00FD2706">
      <w:pPr>
        <w:jc w:val="both"/>
        <w:rPr>
          <w:b/>
          <w:bCs/>
          <w:sz w:val="22"/>
          <w:szCs w:val="22"/>
          <w14:ligatures w14:val="none"/>
        </w:rPr>
      </w:pPr>
      <w:r>
        <w:rPr>
          <w:b/>
          <w:bCs/>
          <w:sz w:val="22"/>
          <w:szCs w:val="22"/>
          <w14:ligatures w14:val="none"/>
        </w:rPr>
        <w:t> </w:t>
      </w:r>
    </w:p>
    <w:p w14:paraId="675A3EFA" w14:textId="77777777" w:rsidR="00FD2706" w:rsidRDefault="00FD2706" w:rsidP="00FD2706">
      <w:pPr>
        <w:widowControl w:val="0"/>
        <w:jc w:val="both"/>
        <w:rPr>
          <w:bCs/>
          <w:sz w:val="22"/>
          <w:szCs w:val="22"/>
          <w14:ligatures w14:val="none"/>
        </w:rPr>
      </w:pPr>
      <w:r>
        <w:rPr>
          <w:b/>
          <w:bCs/>
          <w:sz w:val="22"/>
          <w:szCs w:val="22"/>
          <w:u w:val="single"/>
          <w14:ligatures w14:val="none"/>
        </w:rPr>
        <w:t>EMERGENCIES</w:t>
      </w:r>
      <w:r>
        <w:rPr>
          <w:b/>
          <w:bCs/>
          <w:sz w:val="22"/>
          <w:szCs w:val="22"/>
          <w14:ligatures w14:val="none"/>
        </w:rPr>
        <w:t xml:space="preserve">:  </w:t>
      </w:r>
      <w:r>
        <w:rPr>
          <w:bCs/>
          <w:sz w:val="22"/>
          <w:szCs w:val="22"/>
          <w14:ligatures w14:val="none"/>
        </w:rPr>
        <w:t xml:space="preserve">You are expected to be responsible for your own well-being and be able to function autonomously between sessions.  If you are experiencing a crisis, please understand that I will make every effort to return your phone call as soon as possible.  </w:t>
      </w:r>
    </w:p>
    <w:p w14:paraId="0C2EEA98" w14:textId="77777777" w:rsidR="00FD2706" w:rsidRDefault="00FD2706" w:rsidP="00FD2706">
      <w:pPr>
        <w:widowControl w:val="0"/>
        <w:jc w:val="both"/>
        <w:rPr>
          <w:bCs/>
          <w:sz w:val="22"/>
          <w:szCs w:val="22"/>
          <w14:ligatures w14:val="none"/>
        </w:rPr>
      </w:pPr>
      <w:r>
        <w:rPr>
          <w:bCs/>
          <w:sz w:val="22"/>
          <w:szCs w:val="22"/>
          <w14:ligatures w14:val="none"/>
        </w:rPr>
        <w:t> </w:t>
      </w:r>
    </w:p>
    <w:p w14:paraId="7EEA80AA" w14:textId="77777777" w:rsidR="00FD2706" w:rsidRDefault="00FD2706" w:rsidP="00FD2706">
      <w:pPr>
        <w:widowControl w:val="0"/>
        <w:jc w:val="both"/>
        <w:rPr>
          <w:bCs/>
          <w:sz w:val="22"/>
          <w:szCs w:val="22"/>
          <w14:ligatures w14:val="none"/>
        </w:rPr>
      </w:pPr>
      <w:r>
        <w:rPr>
          <w:bCs/>
          <w:sz w:val="22"/>
          <w:szCs w:val="22"/>
          <w14:ligatures w14:val="none"/>
        </w:rPr>
        <w:t>However, if the matter is urgent and an emergency:</w:t>
      </w:r>
    </w:p>
    <w:p w14:paraId="0556E37C" w14:textId="530D53A2" w:rsidR="00FD2706" w:rsidRDefault="00FD2706" w:rsidP="00A654DA">
      <w:pPr>
        <w:widowControl w:val="0"/>
        <w:jc w:val="center"/>
        <w:rPr>
          <w:bCs/>
          <w:sz w:val="22"/>
          <w:szCs w:val="22"/>
          <w14:ligatures w14:val="none"/>
        </w:rPr>
      </w:pPr>
      <w:r>
        <w:rPr>
          <w:bCs/>
          <w:sz w:val="22"/>
          <w:szCs w:val="22"/>
          <w14:ligatures w14:val="none"/>
        </w:rPr>
        <w:t>Dial 911</w:t>
      </w:r>
    </w:p>
    <w:p w14:paraId="7161CAE9" w14:textId="414E4166" w:rsidR="00FD2706" w:rsidRDefault="00FD2706" w:rsidP="00A654DA">
      <w:pPr>
        <w:widowControl w:val="0"/>
        <w:jc w:val="center"/>
        <w:rPr>
          <w:bCs/>
          <w:sz w:val="22"/>
          <w:szCs w:val="22"/>
          <w14:ligatures w14:val="none"/>
        </w:rPr>
      </w:pPr>
      <w:r>
        <w:rPr>
          <w:bCs/>
          <w:sz w:val="22"/>
          <w:szCs w:val="22"/>
          <w14:ligatures w14:val="none"/>
        </w:rPr>
        <w:t>Or</w:t>
      </w:r>
    </w:p>
    <w:p w14:paraId="4FB235B2" w14:textId="722FADD5" w:rsidR="00FD2706" w:rsidRDefault="00FD2706" w:rsidP="00A654DA">
      <w:pPr>
        <w:widowControl w:val="0"/>
        <w:jc w:val="center"/>
        <w:rPr>
          <w:bCs/>
          <w:sz w:val="22"/>
          <w:szCs w:val="22"/>
          <w14:ligatures w14:val="none"/>
        </w:rPr>
      </w:pPr>
      <w:r>
        <w:rPr>
          <w:bCs/>
          <w:sz w:val="22"/>
          <w:szCs w:val="22"/>
          <w14:ligatures w14:val="none"/>
        </w:rPr>
        <w:t>Go the local Emergency Room even if you are waiting for a return call from me</w:t>
      </w:r>
    </w:p>
    <w:p w14:paraId="02C2BA9F" w14:textId="77777777" w:rsidR="00FD2706" w:rsidRDefault="00FD2706" w:rsidP="00FD2706">
      <w:pPr>
        <w:widowControl w:val="0"/>
        <w:jc w:val="both"/>
        <w:rPr>
          <w:bCs/>
          <w:sz w:val="22"/>
          <w:szCs w:val="22"/>
          <w14:ligatures w14:val="none"/>
        </w:rPr>
      </w:pPr>
      <w:r>
        <w:rPr>
          <w:bCs/>
          <w:sz w:val="22"/>
          <w:szCs w:val="22"/>
          <w14:ligatures w14:val="none"/>
        </w:rPr>
        <w:t> </w:t>
      </w:r>
    </w:p>
    <w:p w14:paraId="037E07C8" w14:textId="77777777" w:rsidR="00FD2706" w:rsidRDefault="00FD2706" w:rsidP="00FD2706">
      <w:pPr>
        <w:widowControl w:val="0"/>
        <w:jc w:val="both"/>
        <w:rPr>
          <w:bCs/>
          <w:sz w:val="22"/>
          <w:szCs w:val="22"/>
          <w14:ligatures w14:val="none"/>
        </w:rPr>
      </w:pPr>
      <w:r>
        <w:rPr>
          <w:bCs/>
          <w:sz w:val="22"/>
          <w:szCs w:val="22"/>
          <w14:ligatures w14:val="none"/>
        </w:rPr>
        <w:t>If I believe you present an imminent, serious risk of injury or death to yourself or another, I may make disclosures that I believe are necessary to provide protection for the parties involved.</w:t>
      </w:r>
    </w:p>
    <w:p w14:paraId="14FD48F8" w14:textId="77777777" w:rsidR="00FD2706" w:rsidRDefault="00FD2706" w:rsidP="00FD2706">
      <w:pPr>
        <w:jc w:val="both"/>
        <w:rPr>
          <w:bCs/>
          <w:sz w:val="22"/>
          <w:szCs w:val="22"/>
          <w14:ligatures w14:val="none"/>
        </w:rPr>
      </w:pPr>
      <w:r>
        <w:rPr>
          <w:bCs/>
          <w:sz w:val="22"/>
          <w:szCs w:val="22"/>
          <w14:ligatures w14:val="none"/>
        </w:rPr>
        <w:t> </w:t>
      </w:r>
    </w:p>
    <w:p w14:paraId="548A90BC" w14:textId="2400BF53" w:rsidR="00A654DA" w:rsidRDefault="00A654DA" w:rsidP="00FD2706">
      <w:pPr>
        <w:widowControl w:val="0"/>
        <w:jc w:val="both"/>
        <w:rPr>
          <w:bCs/>
          <w:sz w:val="22"/>
          <w:szCs w:val="22"/>
          <w14:ligatures w14:val="none"/>
        </w:rPr>
      </w:pPr>
      <w:r>
        <w:rPr>
          <w:bCs/>
          <w:sz w:val="22"/>
          <w:szCs w:val="22"/>
          <w14:ligatures w14:val="none"/>
        </w:rPr>
        <w:t>A</w:t>
      </w:r>
      <w:r w:rsidR="00FD2706">
        <w:rPr>
          <w:bCs/>
          <w:sz w:val="22"/>
          <w:szCs w:val="22"/>
          <w14:ligatures w14:val="none"/>
        </w:rPr>
        <w:t>s a therapist in private practice</w:t>
      </w:r>
      <w:r>
        <w:rPr>
          <w:bCs/>
          <w:sz w:val="22"/>
          <w:szCs w:val="22"/>
          <w14:ligatures w14:val="none"/>
        </w:rPr>
        <w:t xml:space="preserve"> if I feel that I </w:t>
      </w:r>
      <w:r w:rsidR="00FD2706">
        <w:rPr>
          <w:bCs/>
          <w:sz w:val="22"/>
          <w:szCs w:val="22"/>
          <w14:ligatures w14:val="none"/>
        </w:rPr>
        <w:t>cannot meet your needs th</w:t>
      </w:r>
      <w:r>
        <w:rPr>
          <w:bCs/>
          <w:sz w:val="22"/>
          <w:szCs w:val="22"/>
          <w14:ligatures w14:val="none"/>
        </w:rPr>
        <w:t xml:space="preserve">at may extend beyond the scope </w:t>
      </w:r>
      <w:r>
        <w:rPr>
          <w:bCs/>
          <w:sz w:val="22"/>
          <w:szCs w:val="22"/>
          <w14:ligatures w14:val="none"/>
        </w:rPr>
        <w:lastRenderedPageBreak/>
        <w:t xml:space="preserve">of traditional psychotherapy, I </w:t>
      </w:r>
      <w:r w:rsidR="00FD2706">
        <w:rPr>
          <w:bCs/>
          <w:sz w:val="22"/>
          <w:szCs w:val="22"/>
          <w14:ligatures w14:val="none"/>
        </w:rPr>
        <w:t>will make an appropriate referral</w:t>
      </w:r>
      <w:r>
        <w:rPr>
          <w:bCs/>
          <w:sz w:val="22"/>
          <w:szCs w:val="22"/>
          <w14:ligatures w14:val="none"/>
        </w:rPr>
        <w:t xml:space="preserve"> on your behalf after we discuss the issue</w:t>
      </w:r>
      <w:r w:rsidR="00FD2706">
        <w:rPr>
          <w:bCs/>
          <w:sz w:val="22"/>
          <w:szCs w:val="22"/>
          <w14:ligatures w14:val="none"/>
        </w:rPr>
        <w:t xml:space="preserve">.  </w:t>
      </w:r>
    </w:p>
    <w:p w14:paraId="53E51D3D" w14:textId="7D815D1E" w:rsidR="00FD2706" w:rsidRDefault="00A654DA" w:rsidP="00FD2706">
      <w:pPr>
        <w:widowControl w:val="0"/>
        <w:jc w:val="both"/>
        <w:rPr>
          <w:sz w:val="22"/>
          <w:szCs w:val="22"/>
          <w14:ligatures w14:val="none"/>
        </w:rPr>
      </w:pPr>
      <w:r>
        <w:rPr>
          <w:bCs/>
          <w:sz w:val="22"/>
          <w:szCs w:val="22"/>
          <w14:ligatures w14:val="none"/>
        </w:rPr>
        <w:t xml:space="preserve">Often Mental Health Clinics or Hospital Programs have more resources and supports available that may help you make the greatest progress.  If you </w:t>
      </w:r>
      <w:r w:rsidR="001B3363">
        <w:rPr>
          <w:bCs/>
          <w:sz w:val="22"/>
          <w:szCs w:val="22"/>
          <w14:ligatures w14:val="none"/>
        </w:rPr>
        <w:t>are</w:t>
      </w:r>
      <w:r>
        <w:rPr>
          <w:bCs/>
          <w:sz w:val="22"/>
          <w:szCs w:val="22"/>
          <w14:ligatures w14:val="none"/>
        </w:rPr>
        <w:t xml:space="preserve"> under acute distress and I </w:t>
      </w:r>
      <w:r w:rsidR="001B3363">
        <w:rPr>
          <w:bCs/>
          <w:sz w:val="22"/>
          <w:szCs w:val="22"/>
          <w14:ligatures w14:val="none"/>
        </w:rPr>
        <w:t>am</w:t>
      </w:r>
      <w:r>
        <w:rPr>
          <w:bCs/>
          <w:sz w:val="22"/>
          <w:szCs w:val="22"/>
          <w14:ligatures w14:val="none"/>
        </w:rPr>
        <w:t xml:space="preserve"> worried about your safety, please u</w:t>
      </w:r>
      <w:r w:rsidR="00FD2706">
        <w:rPr>
          <w:bCs/>
          <w:sz w:val="22"/>
          <w:szCs w:val="22"/>
          <w14:ligatures w14:val="none"/>
        </w:rPr>
        <w:t xml:space="preserve">nderstand that I would require you to contact your medical doctor or go to a hospital emergency room if a psychiatric emergency </w:t>
      </w:r>
      <w:r>
        <w:rPr>
          <w:bCs/>
          <w:sz w:val="22"/>
          <w:szCs w:val="22"/>
          <w14:ligatures w14:val="none"/>
        </w:rPr>
        <w:t>would</w:t>
      </w:r>
      <w:r w:rsidR="00FD2706">
        <w:rPr>
          <w:bCs/>
          <w:sz w:val="22"/>
          <w:szCs w:val="22"/>
          <w14:ligatures w14:val="none"/>
        </w:rPr>
        <w:t xml:space="preserve"> arise.</w:t>
      </w:r>
    </w:p>
    <w:p w14:paraId="179F7EDF" w14:textId="77777777" w:rsidR="00FD2706" w:rsidRDefault="00FD2706" w:rsidP="00FD2706">
      <w:pPr>
        <w:jc w:val="both"/>
        <w:rPr>
          <w:sz w:val="22"/>
          <w:szCs w:val="22"/>
          <w14:ligatures w14:val="none"/>
        </w:rPr>
      </w:pPr>
      <w:r>
        <w:rPr>
          <w:sz w:val="22"/>
          <w:szCs w:val="22"/>
          <w14:ligatures w14:val="none"/>
        </w:rPr>
        <w:t> </w:t>
      </w:r>
    </w:p>
    <w:p w14:paraId="5CD2FABD" w14:textId="77777777" w:rsidR="00FD2706" w:rsidRDefault="00FD2706" w:rsidP="00FD2706">
      <w:pPr>
        <w:pStyle w:val="Heading7"/>
        <w:keepNext/>
        <w:rPr>
          <w:u w:val="single"/>
          <w14:ligatures w14:val="none"/>
        </w:rPr>
      </w:pPr>
      <w:r>
        <w:rPr>
          <w:u w:val="single"/>
          <w14:ligatures w14:val="none"/>
        </w:rPr>
        <w:t>CONFIDENTIALITY AND FILES</w:t>
      </w:r>
    </w:p>
    <w:p w14:paraId="24EA1AAD" w14:textId="77777777" w:rsidR="00FD2706" w:rsidRDefault="00FD2706" w:rsidP="00FD2706">
      <w:pPr>
        <w:widowControl w:val="0"/>
        <w:jc w:val="both"/>
        <w:rPr>
          <w:sz w:val="22"/>
          <w:szCs w:val="22"/>
          <w14:ligatures w14:val="none"/>
        </w:rPr>
      </w:pPr>
      <w:r>
        <w:rPr>
          <w:sz w:val="22"/>
          <w:szCs w:val="22"/>
          <w14:ligatures w14:val="none"/>
        </w:rPr>
        <w:t xml:space="preserve">The laws governing confidentiality can be quite complex. You should be aware that, pursuant to HIPAA, I may keep Protected Health Information about you in two sets of professional records.  One set constitutes your clinical record.  It includes information about your reasons for seeking therapy, a description of the ways in which your problem impacts your life, your diagnosis, the goals that we set for treatment, your progress towards those goals, your medical, social and treatment history, any past treatment records that I receive from other providers, reports of any professional consultations, your billing records, and any reports that have been sent to anyone, including reports to your insurance carrier. </w:t>
      </w:r>
    </w:p>
    <w:p w14:paraId="440E158C" w14:textId="77777777" w:rsidR="00FD2706" w:rsidRDefault="00FD2706" w:rsidP="00FD2706">
      <w:pPr>
        <w:widowControl w:val="0"/>
        <w:jc w:val="both"/>
        <w:rPr>
          <w:sz w:val="22"/>
          <w:szCs w:val="22"/>
          <w14:ligatures w14:val="none"/>
        </w:rPr>
      </w:pPr>
      <w:r>
        <w:rPr>
          <w:sz w:val="22"/>
          <w:szCs w:val="22"/>
          <w14:ligatures w14:val="none"/>
        </w:rPr>
        <w:t> </w:t>
      </w:r>
    </w:p>
    <w:p w14:paraId="6B5D6643" w14:textId="1E4C1ECE" w:rsidR="00FD2706" w:rsidRDefault="00FD2706" w:rsidP="00FD2706">
      <w:pPr>
        <w:widowControl w:val="0"/>
        <w:jc w:val="both"/>
        <w:rPr>
          <w:sz w:val="22"/>
          <w:szCs w:val="22"/>
          <w14:ligatures w14:val="none"/>
        </w:rPr>
      </w:pPr>
      <w:r>
        <w:rPr>
          <w:sz w:val="22"/>
          <w:szCs w:val="22"/>
          <w14:ligatures w14:val="none"/>
        </w:rPr>
        <w:t>In addition, I may also keep a set of therapy notes.  These notes are for my own use and are designed to assist me in providing you with the best treatment.  While the contents of therapy notes vary from client to client, they can include the contents of our conversations, my analysis of those conversations and how they impact your therapy.  They also contain particularly sensitive information that you may reveal to me that is not required to be included in your clinical record.  These therapy notes are kept separate from your clinical record.  While insurance companies can request and receive a copy of your clinical record, they cannot receive a copy of your therapy notes without your authorization.  Insurance companies cannot require your authorization</w:t>
      </w:r>
      <w:r w:rsidR="00A654DA">
        <w:rPr>
          <w:sz w:val="22"/>
          <w:szCs w:val="22"/>
          <w14:ligatures w14:val="none"/>
        </w:rPr>
        <w:t xml:space="preserve"> of therapy notes</w:t>
      </w:r>
      <w:r>
        <w:rPr>
          <w:sz w:val="22"/>
          <w:szCs w:val="22"/>
          <w14:ligatures w14:val="none"/>
        </w:rPr>
        <w:t xml:space="preserve"> as a condition of coverage or penalize you in any way for your refusal to release therapy notes.  </w:t>
      </w:r>
    </w:p>
    <w:p w14:paraId="79290056" w14:textId="77777777" w:rsidR="00FD2706" w:rsidRDefault="00FD2706" w:rsidP="00FD2706">
      <w:pPr>
        <w:widowControl w:val="0"/>
        <w:jc w:val="both"/>
        <w:rPr>
          <w:sz w:val="22"/>
          <w:szCs w:val="22"/>
          <w14:ligatures w14:val="none"/>
        </w:rPr>
      </w:pPr>
      <w:r>
        <w:rPr>
          <w:sz w:val="22"/>
          <w:szCs w:val="22"/>
          <w14:ligatures w14:val="none"/>
        </w:rPr>
        <w:t> </w:t>
      </w:r>
    </w:p>
    <w:p w14:paraId="34FEE7F1" w14:textId="77777777" w:rsidR="00FD2706" w:rsidRDefault="00FD2706" w:rsidP="00FD2706">
      <w:pPr>
        <w:widowControl w:val="0"/>
        <w:jc w:val="both"/>
        <w:rPr>
          <w:sz w:val="22"/>
          <w:szCs w:val="22"/>
          <w14:ligatures w14:val="none"/>
        </w:rPr>
      </w:pPr>
      <w:r>
        <w:rPr>
          <w:sz w:val="22"/>
          <w:szCs w:val="22"/>
          <w14:ligatures w14:val="none"/>
        </w:rPr>
        <w:t>In summary, only the minimum necessary information will be communicated to your insurance carrier, including diagnosis, the date and length of our appointments and what services were provided.  Often the billing statement submitted to your insurance company is sufficient.  Sometimes treatment summaries or progress goals are also required.  Psychotherapy notes will not be disclosed to your insurance carrier unless explicitly authorized by you.</w:t>
      </w:r>
    </w:p>
    <w:p w14:paraId="3214D667" w14:textId="77777777" w:rsidR="00FD2706" w:rsidRDefault="00FD2706" w:rsidP="00FD2706">
      <w:pPr>
        <w:widowControl w:val="0"/>
        <w:jc w:val="both"/>
        <w:rPr>
          <w:sz w:val="22"/>
          <w:szCs w:val="22"/>
          <w14:ligatures w14:val="none"/>
        </w:rPr>
      </w:pPr>
      <w:r>
        <w:rPr>
          <w:sz w:val="22"/>
          <w:szCs w:val="22"/>
          <w14:ligatures w14:val="none"/>
        </w:rPr>
        <w:t> </w:t>
      </w:r>
    </w:p>
    <w:p w14:paraId="6471FCB1" w14:textId="77777777" w:rsidR="00FD2706" w:rsidRDefault="00FD2706" w:rsidP="00FD2706">
      <w:pPr>
        <w:widowControl w:val="0"/>
        <w:jc w:val="both"/>
        <w:rPr>
          <w:sz w:val="22"/>
          <w:szCs w:val="22"/>
          <w14:ligatures w14:val="none"/>
        </w:rPr>
      </w:pPr>
      <w:r>
        <w:rPr>
          <w:sz w:val="22"/>
          <w:szCs w:val="22"/>
          <w14:ligatures w14:val="none"/>
        </w:rPr>
        <w:t xml:space="preserve"> You may examine and/or receive a copy of both set of records if you request it in writing.  Because these are professional records, they can be misinterpreted. For this reason, I recommend that you initially review them in my presence or have them forwarded to another mental health professional so you can discuss the contents.  In most circumstances, I charge a fee of $1.00 per page for printing.</w:t>
      </w:r>
    </w:p>
    <w:p w14:paraId="03F7F2E3" w14:textId="77777777" w:rsidR="003127BC" w:rsidRDefault="003127BC" w:rsidP="00FD2706">
      <w:pPr>
        <w:widowControl w:val="0"/>
        <w:jc w:val="both"/>
        <w:rPr>
          <w:sz w:val="22"/>
          <w:szCs w:val="22"/>
          <w14:ligatures w14:val="none"/>
        </w:rPr>
      </w:pPr>
    </w:p>
    <w:p w14:paraId="5A2DA71C" w14:textId="6BB5B2B3" w:rsidR="003127BC" w:rsidRDefault="003127BC" w:rsidP="00FD2706">
      <w:pPr>
        <w:widowControl w:val="0"/>
        <w:jc w:val="both"/>
        <w:rPr>
          <w:sz w:val="22"/>
          <w:szCs w:val="22"/>
          <w14:ligatures w14:val="none"/>
        </w:rPr>
      </w:pPr>
      <w:r>
        <w:rPr>
          <w:sz w:val="22"/>
          <w:szCs w:val="22"/>
          <w14:ligatures w14:val="none"/>
        </w:rPr>
        <w:t xml:space="preserve">You also have the Right to Request Restrictions on certain uses/ disclosures of Protected Health Information.  However, I am not required to agree to the request. </w:t>
      </w:r>
      <w:r w:rsidR="005477C4">
        <w:rPr>
          <w:sz w:val="22"/>
          <w:szCs w:val="22"/>
          <w14:ligatures w14:val="none"/>
        </w:rPr>
        <w:t xml:space="preserve">If you feel that the </w:t>
      </w:r>
      <w:proofErr w:type="gramStart"/>
      <w:r w:rsidR="005477C4">
        <w:rPr>
          <w:sz w:val="22"/>
          <w:szCs w:val="22"/>
          <w14:ligatures w14:val="none"/>
        </w:rPr>
        <w:t>PHI  about</w:t>
      </w:r>
      <w:proofErr w:type="gramEnd"/>
      <w:r w:rsidR="005477C4">
        <w:rPr>
          <w:sz w:val="22"/>
          <w:szCs w:val="22"/>
          <w14:ligatures w14:val="none"/>
        </w:rPr>
        <w:t xml:space="preserve"> you is incorrect or incomplete, you may ask </w:t>
      </w:r>
      <w:r w:rsidR="00A654DA">
        <w:rPr>
          <w:sz w:val="22"/>
          <w:szCs w:val="22"/>
          <w14:ligatures w14:val="none"/>
        </w:rPr>
        <w:t>me</w:t>
      </w:r>
      <w:r w:rsidR="005477C4">
        <w:rPr>
          <w:sz w:val="22"/>
          <w:szCs w:val="22"/>
          <w14:ligatures w14:val="none"/>
        </w:rPr>
        <w:t xml:space="preserve"> to amend the information although</w:t>
      </w:r>
      <w:r w:rsidR="00A654DA">
        <w:rPr>
          <w:sz w:val="22"/>
          <w:szCs w:val="22"/>
          <w14:ligatures w14:val="none"/>
        </w:rPr>
        <w:t xml:space="preserve"> I am</w:t>
      </w:r>
      <w:r w:rsidR="005477C4">
        <w:rPr>
          <w:sz w:val="22"/>
          <w:szCs w:val="22"/>
          <w14:ligatures w14:val="none"/>
        </w:rPr>
        <w:t xml:space="preserve">  not required to agree to the amendment.  You then have the right to file a statement of disagreement in your record.</w:t>
      </w:r>
      <w:r>
        <w:rPr>
          <w:sz w:val="22"/>
          <w:szCs w:val="22"/>
          <w14:ligatures w14:val="none"/>
        </w:rPr>
        <w:t xml:space="preserve"> You also have the right to receive confidential communication by alternative means and locations.  (For example, you may not a want a family member to know that you are seeing me.  On your request, I will send your bills to another address without further explanation.</w:t>
      </w:r>
    </w:p>
    <w:p w14:paraId="2470C34D" w14:textId="77777777" w:rsidR="00FD2706" w:rsidRDefault="00FD2706" w:rsidP="00FD2706">
      <w:pPr>
        <w:widowControl w:val="0"/>
        <w:jc w:val="both"/>
        <w:rPr>
          <w:sz w:val="22"/>
          <w:szCs w:val="22"/>
          <w14:ligatures w14:val="none"/>
        </w:rPr>
      </w:pPr>
      <w:r>
        <w:rPr>
          <w:sz w:val="22"/>
          <w:szCs w:val="22"/>
          <w14:ligatures w14:val="none"/>
        </w:rPr>
        <w:t> </w:t>
      </w:r>
    </w:p>
    <w:p w14:paraId="15012A8E" w14:textId="5111F4C2" w:rsidR="00FD2706" w:rsidRDefault="00FD2706" w:rsidP="00FD2706">
      <w:pPr>
        <w:widowControl w:val="0"/>
        <w:rPr>
          <w:sz w:val="22"/>
          <w:szCs w:val="22"/>
          <w14:ligatures w14:val="none"/>
        </w:rPr>
      </w:pPr>
      <w:r>
        <w:rPr>
          <w:sz w:val="22"/>
          <w:szCs w:val="22"/>
          <w14:ligatures w14:val="none"/>
        </w:rPr>
        <w:t xml:space="preserve">I also want to let you know I employ billing resources.  In most cases, I need to share information for purposes such as billing, scheduling and quality assurance.   I sometimes use collection </w:t>
      </w:r>
      <w:proofErr w:type="gramStart"/>
      <w:r>
        <w:rPr>
          <w:sz w:val="22"/>
          <w:szCs w:val="22"/>
          <w14:ligatures w14:val="none"/>
        </w:rPr>
        <w:t>agencies;</w:t>
      </w:r>
      <w:proofErr w:type="gramEnd"/>
      <w:r>
        <w:rPr>
          <w:sz w:val="22"/>
          <w:szCs w:val="22"/>
          <w14:ligatures w14:val="none"/>
        </w:rPr>
        <w:t xml:space="preserve"> an accountant and technical support services.  As required by HIPAA, these business</w:t>
      </w:r>
      <w:r w:rsidR="00A654DA">
        <w:rPr>
          <w:sz w:val="22"/>
          <w:szCs w:val="22"/>
          <w14:ligatures w14:val="none"/>
        </w:rPr>
        <w:t>es</w:t>
      </w:r>
      <w:r>
        <w:rPr>
          <w:sz w:val="22"/>
          <w:szCs w:val="22"/>
          <w14:ligatures w14:val="none"/>
        </w:rPr>
        <w:t xml:space="preserve"> will sign contracts with me in which they promise to maintain the confi</w:t>
      </w:r>
      <w:r w:rsidR="005477C4">
        <w:rPr>
          <w:sz w:val="22"/>
          <w:szCs w:val="22"/>
          <w14:ligatures w14:val="none"/>
        </w:rPr>
        <w:t>d</w:t>
      </w:r>
      <w:r>
        <w:rPr>
          <w:sz w:val="22"/>
          <w:szCs w:val="22"/>
          <w14:ligatures w14:val="none"/>
        </w:rPr>
        <w:t xml:space="preserve">entiality of protected health information.  </w:t>
      </w:r>
    </w:p>
    <w:p w14:paraId="68CA4B4C" w14:textId="77777777" w:rsidR="00FD2706" w:rsidRDefault="00FD2706" w:rsidP="00FD2706">
      <w:pPr>
        <w:widowControl w:val="0"/>
        <w:rPr>
          <w:sz w:val="22"/>
          <w:szCs w:val="22"/>
          <w14:ligatures w14:val="none"/>
        </w:rPr>
      </w:pPr>
      <w:r>
        <w:rPr>
          <w:sz w:val="22"/>
          <w:szCs w:val="22"/>
          <w14:ligatures w14:val="none"/>
        </w:rPr>
        <w:t> </w:t>
      </w:r>
    </w:p>
    <w:p w14:paraId="33B787EA" w14:textId="77777777" w:rsidR="00FD2706" w:rsidRDefault="00FD2706" w:rsidP="00FD2706">
      <w:pPr>
        <w:widowControl w:val="0"/>
        <w:rPr>
          <w14:ligatures w14:val="none"/>
        </w:rPr>
      </w:pPr>
      <w:r>
        <w:rPr>
          <w:sz w:val="22"/>
          <w:szCs w:val="22"/>
          <w14:ligatures w14:val="none"/>
        </w:rPr>
        <w:t xml:space="preserve">Also, I consult with other </w:t>
      </w:r>
      <w:r w:rsidR="005477C4">
        <w:rPr>
          <w:sz w:val="22"/>
          <w:szCs w:val="22"/>
          <w14:ligatures w14:val="none"/>
        </w:rPr>
        <w:t>therapists</w:t>
      </w:r>
      <w:r>
        <w:rPr>
          <w:sz w:val="22"/>
          <w:szCs w:val="22"/>
          <w14:ligatures w14:val="none"/>
        </w:rPr>
        <w:t xml:space="preserve"> concerning clients on occasion.  I do not disclose any identifying information.  Please let me know if you would prefer that other counselors not be consulted about your </w:t>
      </w:r>
      <w:r>
        <w:rPr>
          <w:sz w:val="22"/>
          <w:szCs w:val="22"/>
          <w14:ligatures w14:val="none"/>
        </w:rPr>
        <w:lastRenderedPageBreak/>
        <w:t>case.   All counselors are bound by the same rules of confidentiality.</w:t>
      </w:r>
      <w:r>
        <w:rPr>
          <w14:ligatures w14:val="none"/>
        </w:rPr>
        <w:t xml:space="preserve"> </w:t>
      </w:r>
      <w:r>
        <w:rPr>
          <w:sz w:val="22"/>
          <w:szCs w:val="22"/>
          <w14:ligatures w14:val="none"/>
        </w:rPr>
        <w:t>I will note all consultations in your Clinical Record.</w:t>
      </w:r>
    </w:p>
    <w:p w14:paraId="22E5E5AA" w14:textId="77777777" w:rsidR="00FD2706" w:rsidRDefault="00FD2706" w:rsidP="00FD2706">
      <w:pPr>
        <w:widowControl w:val="0"/>
        <w:jc w:val="both"/>
        <w:rPr>
          <w:sz w:val="22"/>
          <w:szCs w:val="22"/>
          <w14:ligatures w14:val="none"/>
        </w:rPr>
      </w:pPr>
      <w:r>
        <w:rPr>
          <w:sz w:val="22"/>
          <w:szCs w:val="22"/>
          <w14:ligatures w14:val="none"/>
        </w:rPr>
        <w:t> </w:t>
      </w:r>
    </w:p>
    <w:p w14:paraId="68A87370" w14:textId="77777777" w:rsidR="00FD2706" w:rsidRDefault="00FD2706" w:rsidP="00FD2706">
      <w:pPr>
        <w:widowControl w:val="0"/>
        <w:rPr>
          <w14:ligatures w14:val="none"/>
        </w:rPr>
      </w:pPr>
      <w:r>
        <w:rPr>
          <w:sz w:val="22"/>
          <w:szCs w:val="22"/>
          <w14:ligatures w14:val="none"/>
        </w:rPr>
        <w:t>I may find it helpful to share information with your primary care physician or other health and mental health professionals who are currently treating you and will request you sign a Release of Information in order to do so.  A record of these disclosures will be kept in your Clinical Record.</w:t>
      </w:r>
    </w:p>
    <w:p w14:paraId="216170DF" w14:textId="77777777" w:rsidR="00FD2706" w:rsidRDefault="00FD2706" w:rsidP="00FD2706">
      <w:pPr>
        <w:widowControl w:val="0"/>
        <w:jc w:val="both"/>
        <w:rPr>
          <w:sz w:val="22"/>
          <w:szCs w:val="22"/>
          <w14:ligatures w14:val="none"/>
        </w:rPr>
      </w:pPr>
      <w:r>
        <w:rPr>
          <w:sz w:val="22"/>
          <w:szCs w:val="22"/>
          <w14:ligatures w14:val="none"/>
        </w:rPr>
        <w:t> </w:t>
      </w:r>
    </w:p>
    <w:p w14:paraId="3233E50B" w14:textId="77777777" w:rsidR="00FD2706" w:rsidRDefault="00FD2706" w:rsidP="00FD2706">
      <w:pPr>
        <w:pStyle w:val="BodyText3"/>
        <w:rPr>
          <w14:ligatures w14:val="none"/>
        </w:rPr>
      </w:pPr>
      <w:r>
        <w:rPr>
          <w14:ligatures w14:val="none"/>
        </w:rPr>
        <w:t>There are some situations where I am permitted or required to use or disclose information without either your consent or authorization:</w:t>
      </w:r>
    </w:p>
    <w:p w14:paraId="0BE69C29" w14:textId="77777777" w:rsidR="00FD2706" w:rsidRDefault="00FD2706" w:rsidP="00FD2706">
      <w:pPr>
        <w:jc w:val="both"/>
        <w:rPr>
          <w:sz w:val="22"/>
          <w:szCs w:val="22"/>
          <w14:ligatures w14:val="none"/>
        </w:rPr>
      </w:pPr>
      <w:r>
        <w:rPr>
          <w:sz w:val="22"/>
          <w:szCs w:val="22"/>
          <w14:ligatures w14:val="none"/>
        </w:rPr>
        <w:t> </w:t>
      </w:r>
    </w:p>
    <w:p w14:paraId="2901771C"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If a client is clearly likely to seriously harm him/herself, I am required to take action to prevent self-harm.</w:t>
      </w:r>
    </w:p>
    <w:p w14:paraId="38433913"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If there is a clear risk that a client plans to seriously harm another person, I may have a duty to warn the potential victim; or disclose the risk to appropriate public authorities.</w:t>
      </w:r>
    </w:p>
    <w:p w14:paraId="05F167D2"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If I suspect that abuse of a child or senior citizen may have taken place, I am required to report the suspected abuse to the Department of Child and Family Services.</w:t>
      </w:r>
    </w:p>
    <w:p w14:paraId="19289592"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If the client is a minor under the age of 12, both parents have access to the minor client’s complete Clinical Record, including Psychotherapy Notes, unless there is a court order prohibiting one of the parents from access.</w:t>
      </w:r>
    </w:p>
    <w:p w14:paraId="44FEB0F2" w14:textId="4E20F33E"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 xml:space="preserve">If you are involved in a court proceeding and a request is made for information concerning your evaluation, diagnosis or treatment, such information is protected by the </w:t>
      </w:r>
      <w:r w:rsidR="00A654DA">
        <w:rPr>
          <w:sz w:val="22"/>
          <w:szCs w:val="22"/>
          <w14:ligatures w14:val="none"/>
        </w:rPr>
        <w:t>psychotherapist</w:t>
      </w:r>
      <w:r>
        <w:rPr>
          <w:sz w:val="22"/>
          <w:szCs w:val="22"/>
          <w14:ligatures w14:val="none"/>
        </w:rPr>
        <w:t>-client privilege law.  I cannot provide any information without your (or your personal or legal representative’s) written authorization.  However, if a court orders me to disclose information, I am required to provide it.  If you are involved in or contemplating litigation, you should consult with your attorney to determine whether a court would be likely to order me to disclose information.</w:t>
      </w:r>
    </w:p>
    <w:p w14:paraId="79D70283"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 xml:space="preserve">If a government agency (such as Medicare) is requesting information for health oversight activities, I may be required to provide it for them.  </w:t>
      </w:r>
    </w:p>
    <w:p w14:paraId="48884A2F"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If a client files a complaint or lawsuit against me, I may disclose relevant information regarding the case in order to defend myself.</w:t>
      </w:r>
    </w:p>
    <w:p w14:paraId="2F92CAD0" w14:textId="77777777" w:rsidR="00FD2706" w:rsidRDefault="00FD2706" w:rsidP="00FD2706">
      <w:pPr>
        <w:widowControl w:val="0"/>
        <w:jc w:val="both"/>
        <w:rPr>
          <w14:ligatures w14:val="none"/>
        </w:rPr>
      </w:pPr>
      <w:r>
        <w:rPr>
          <w:rFonts w:ascii="Symbol" w:hAnsi="Symbol"/>
          <w:sz w:val="24"/>
          <w:szCs w:val="24"/>
        </w:rPr>
        <w:t>·</w:t>
      </w:r>
      <w:r>
        <w:t> </w:t>
      </w:r>
      <w:r>
        <w:rPr>
          <w:sz w:val="22"/>
          <w:szCs w:val="22"/>
          <w14:ligatures w14:val="none"/>
        </w:rPr>
        <w:t xml:space="preserve">If a client files a worker’s compensation claim, the client must sign an authorization so that I may release the information, records or reports relevant to the claim. </w:t>
      </w:r>
    </w:p>
    <w:p w14:paraId="2D7B49F5" w14:textId="77777777" w:rsidR="00FD2706" w:rsidRDefault="00FD2706" w:rsidP="00FD2706">
      <w:pPr>
        <w:widowControl w:val="0"/>
        <w:jc w:val="both"/>
        <w:rPr>
          <w:sz w:val="22"/>
          <w:szCs w:val="22"/>
          <w14:ligatures w14:val="none"/>
        </w:rPr>
      </w:pPr>
      <w:r>
        <w:rPr>
          <w:rFonts w:ascii="Symbol" w:hAnsi="Symbol"/>
          <w:sz w:val="24"/>
          <w:szCs w:val="24"/>
        </w:rPr>
        <w:t>·</w:t>
      </w:r>
      <w:r>
        <w:t> </w:t>
      </w:r>
      <w:r>
        <w:rPr>
          <w:sz w:val="22"/>
          <w:szCs w:val="22"/>
          <w14:ligatures w14:val="none"/>
        </w:rPr>
        <w:t>I may present disguised case material in seminars, classes or scientific writings; in this situation, all identifying information and Protected Health Information is removed, and client confidentiality and anonymity is maintained.</w:t>
      </w:r>
    </w:p>
    <w:p w14:paraId="6DD0FEEA" w14:textId="77777777" w:rsidR="00FD2706" w:rsidRPr="005477C4" w:rsidRDefault="00FD2706" w:rsidP="005477C4">
      <w:pPr>
        <w:widowControl w:val="0"/>
        <w:jc w:val="both"/>
        <w:rPr>
          <w14:ligatures w14:val="none"/>
        </w:rPr>
      </w:pPr>
    </w:p>
    <w:p w14:paraId="05D038B8" w14:textId="77777777" w:rsidR="00FD2706" w:rsidRDefault="00FD2706" w:rsidP="00FD2706">
      <w:pPr>
        <w:widowControl w:val="0"/>
        <w:jc w:val="both"/>
        <w:rPr>
          <w:b/>
          <w:bCs/>
          <w:sz w:val="22"/>
          <w:szCs w:val="22"/>
          <w:u w:val="single"/>
          <w14:ligatures w14:val="none"/>
        </w:rPr>
      </w:pPr>
      <w:r>
        <w:rPr>
          <w:b/>
          <w:bCs/>
          <w:sz w:val="22"/>
          <w:szCs w:val="22"/>
          <w:u w:val="single"/>
          <w14:ligatures w14:val="none"/>
        </w:rPr>
        <w:t>INFORMED CONSENT REGARDING ELECTRONIC AND TELECOMMUNICATIONS</w:t>
      </w:r>
    </w:p>
    <w:p w14:paraId="201C98ED" w14:textId="77777777" w:rsidR="005477C4" w:rsidRDefault="005477C4" w:rsidP="00FD2706">
      <w:pPr>
        <w:widowControl w:val="0"/>
        <w:jc w:val="both"/>
        <w:rPr>
          <w:b/>
          <w:bCs/>
          <w:sz w:val="22"/>
          <w:szCs w:val="22"/>
          <w:u w:val="single"/>
          <w14:ligatures w14:val="none"/>
        </w:rPr>
      </w:pPr>
    </w:p>
    <w:p w14:paraId="04238AC7" w14:textId="77777777" w:rsidR="005477C4" w:rsidRDefault="005477C4" w:rsidP="005477C4">
      <w:pPr>
        <w:widowControl w:val="0"/>
        <w:jc w:val="both"/>
        <w:rPr>
          <w:sz w:val="22"/>
          <w:szCs w:val="22"/>
          <w14:ligatures w14:val="none"/>
        </w:rPr>
      </w:pPr>
      <w:proofErr w:type="gramStart"/>
      <w:r>
        <w:rPr>
          <w:sz w:val="22"/>
          <w:szCs w:val="22"/>
          <w14:ligatures w14:val="none"/>
        </w:rPr>
        <w:t>In regards to</w:t>
      </w:r>
      <w:proofErr w:type="gramEnd"/>
      <w:r>
        <w:rPr>
          <w:sz w:val="22"/>
          <w:szCs w:val="22"/>
          <w14:ligatures w14:val="none"/>
        </w:rPr>
        <w:t xml:space="preserve"> confidentiality it is important to have an understanding of how I may reach you outside of our scheduled appointment times.  Please make sure you complete the information on the Intake Form which lets me know how I may best contact you.  </w:t>
      </w:r>
      <w:r>
        <w:rPr>
          <w:sz w:val="22"/>
          <w:szCs w:val="22"/>
          <w14:ligatures w14:val="none"/>
        </w:rPr>
        <w:tab/>
      </w:r>
    </w:p>
    <w:p w14:paraId="628F9D21" w14:textId="77777777" w:rsidR="005477C4" w:rsidRDefault="005477C4" w:rsidP="00FD2706">
      <w:pPr>
        <w:widowControl w:val="0"/>
        <w:jc w:val="both"/>
        <w:rPr>
          <w:b/>
          <w:bCs/>
          <w:sz w:val="22"/>
          <w:szCs w:val="22"/>
          <w:u w:val="single"/>
          <w14:ligatures w14:val="none"/>
        </w:rPr>
      </w:pPr>
    </w:p>
    <w:p w14:paraId="3A8BD49A" w14:textId="77777777" w:rsidR="00FD2706" w:rsidRDefault="00FD2706" w:rsidP="00FD2706">
      <w:pPr>
        <w:widowControl w:val="0"/>
        <w:jc w:val="both"/>
        <w:rPr>
          <w:sz w:val="22"/>
          <w:szCs w:val="22"/>
          <w14:ligatures w14:val="none"/>
        </w:rPr>
      </w:pPr>
      <w:r>
        <w:rPr>
          <w:sz w:val="22"/>
          <w:szCs w:val="22"/>
          <w14:ligatures w14:val="none"/>
        </w:rPr>
        <w:t xml:space="preserve">It is important for you to understand that I cannot ensure the confidentiality of any form of communication through electronic media, including </w:t>
      </w:r>
      <w:proofErr w:type="gramStart"/>
      <w:r>
        <w:rPr>
          <w:sz w:val="22"/>
          <w:szCs w:val="22"/>
          <w14:ligatures w14:val="none"/>
        </w:rPr>
        <w:t>e-mails;</w:t>
      </w:r>
      <w:proofErr w:type="gramEnd"/>
      <w:r>
        <w:rPr>
          <w:sz w:val="22"/>
          <w:szCs w:val="22"/>
          <w14:ligatures w14:val="none"/>
        </w:rPr>
        <w:t xml:space="preserve"> faxes and text messages.  You are also advised that any email sent to me via computer in your work-place environment is legally accessible by an employer.  We </w:t>
      </w:r>
      <w:proofErr w:type="gramStart"/>
      <w:r>
        <w:rPr>
          <w:sz w:val="22"/>
          <w:szCs w:val="22"/>
          <w14:ligatures w14:val="none"/>
        </w:rPr>
        <w:t>are able to</w:t>
      </w:r>
      <w:proofErr w:type="gramEnd"/>
      <w:r>
        <w:rPr>
          <w:sz w:val="22"/>
          <w:szCs w:val="22"/>
          <w14:ligatures w14:val="none"/>
        </w:rPr>
        <w:t xml:space="preserve"> communicate via texting and email messaging for the purposes or scheduling and cancellations as long as you understand the potential limits to privacy </w:t>
      </w:r>
      <w:r w:rsidR="005477C4">
        <w:rPr>
          <w:sz w:val="22"/>
          <w:szCs w:val="22"/>
          <w14:ligatures w14:val="none"/>
        </w:rPr>
        <w:t>it poses.</w:t>
      </w:r>
    </w:p>
    <w:p w14:paraId="2167FB14" w14:textId="77777777" w:rsidR="005477C4" w:rsidRDefault="005477C4" w:rsidP="00FD2706">
      <w:pPr>
        <w:widowControl w:val="0"/>
        <w:jc w:val="both"/>
        <w:rPr>
          <w:sz w:val="22"/>
          <w:szCs w:val="22"/>
          <w14:ligatures w14:val="none"/>
        </w:rPr>
      </w:pPr>
    </w:p>
    <w:p w14:paraId="2D17EDA8" w14:textId="287A2315" w:rsidR="00FD2706" w:rsidRDefault="00FD2706" w:rsidP="00FD2706">
      <w:pPr>
        <w:widowControl w:val="0"/>
        <w:jc w:val="both"/>
        <w:rPr>
          <w:sz w:val="22"/>
          <w:szCs w:val="22"/>
          <w14:ligatures w14:val="none"/>
        </w:rPr>
      </w:pPr>
      <w:r>
        <w:rPr>
          <w:sz w:val="22"/>
          <w:szCs w:val="22"/>
          <w14:ligatures w14:val="none"/>
        </w:rPr>
        <w:t xml:space="preserve">Texting and Emailing are not totally secure.  While my Smart Phone has a privacy lock on it, it is difficult to ensure it is fully protected </w:t>
      </w:r>
      <w:proofErr w:type="gramStart"/>
      <w:r>
        <w:rPr>
          <w:sz w:val="22"/>
          <w:szCs w:val="22"/>
          <w14:ligatures w14:val="none"/>
        </w:rPr>
        <w:t>in regards</w:t>
      </w:r>
      <w:r w:rsidR="005477C4">
        <w:rPr>
          <w:sz w:val="22"/>
          <w:szCs w:val="22"/>
          <w14:ligatures w14:val="none"/>
        </w:rPr>
        <w:t xml:space="preserve"> </w:t>
      </w:r>
      <w:r>
        <w:rPr>
          <w:sz w:val="22"/>
          <w:szCs w:val="22"/>
          <w14:ligatures w14:val="none"/>
        </w:rPr>
        <w:t>to</w:t>
      </w:r>
      <w:proofErr w:type="gramEnd"/>
      <w:r>
        <w:rPr>
          <w:sz w:val="22"/>
          <w:szCs w:val="22"/>
          <w14:ligatures w14:val="none"/>
        </w:rPr>
        <w:t xml:space="preserve"> texting, emails and voicemails.  In addition, I will store your number and identify you only by your first name and last initial in my Contacts which gives limited identity </w:t>
      </w:r>
      <w:r>
        <w:rPr>
          <w:sz w:val="22"/>
          <w:szCs w:val="22"/>
          <w14:ligatures w14:val="none"/>
        </w:rPr>
        <w:lastRenderedPageBreak/>
        <w:t xml:space="preserve">protection.  There is also a privacy lock on my computer but that does not full guarantee privacy protection </w:t>
      </w:r>
      <w:proofErr w:type="gramStart"/>
      <w:r>
        <w:rPr>
          <w:sz w:val="22"/>
          <w:szCs w:val="22"/>
          <w14:ligatures w14:val="none"/>
        </w:rPr>
        <w:t>in regards to</w:t>
      </w:r>
      <w:proofErr w:type="gramEnd"/>
      <w:r>
        <w:rPr>
          <w:sz w:val="22"/>
          <w:szCs w:val="22"/>
          <w14:ligatures w14:val="none"/>
        </w:rPr>
        <w:t xml:space="preserve"> client e-mails and other data. While I try to return messages in a timely manner, I cannot guarantee an immediate response and request that you do not use </w:t>
      </w:r>
      <w:r w:rsidR="00BC21E9">
        <w:rPr>
          <w:sz w:val="22"/>
          <w:szCs w:val="22"/>
          <w14:ligatures w14:val="none"/>
        </w:rPr>
        <w:t>electronic</w:t>
      </w:r>
      <w:r>
        <w:rPr>
          <w:sz w:val="22"/>
          <w:szCs w:val="22"/>
          <w14:ligatures w14:val="none"/>
        </w:rPr>
        <w:t xml:space="preserve"> methods of communication (texting and e-mails) to discuss therapeutic content or request assistance for crisis/emergencies</w:t>
      </w:r>
      <w:r w:rsidR="00BC21E9">
        <w:rPr>
          <w:sz w:val="22"/>
          <w:szCs w:val="22"/>
          <w14:ligatures w14:val="none"/>
        </w:rPr>
        <w:t>. Please call my cell phone if you are needing to talk me about an urgent matter.</w:t>
      </w:r>
    </w:p>
    <w:p w14:paraId="0A051323" w14:textId="77777777" w:rsidR="00FD2706" w:rsidRDefault="00FD2706" w:rsidP="00FD2706">
      <w:pPr>
        <w:widowControl w:val="0"/>
        <w:jc w:val="both"/>
        <w:rPr>
          <w:sz w:val="22"/>
          <w:szCs w:val="22"/>
          <w14:ligatures w14:val="none"/>
        </w:rPr>
      </w:pPr>
      <w:r>
        <w:rPr>
          <w:sz w:val="22"/>
          <w:szCs w:val="22"/>
          <w14:ligatures w14:val="none"/>
        </w:rPr>
        <w:t> </w:t>
      </w:r>
    </w:p>
    <w:p w14:paraId="7FBBD5AA" w14:textId="77777777" w:rsidR="00FD2706" w:rsidRDefault="00FD2706" w:rsidP="00FD2706">
      <w:pPr>
        <w:widowControl w:val="0"/>
        <w:jc w:val="both"/>
        <w:rPr>
          <w:sz w:val="22"/>
          <w:szCs w:val="22"/>
          <w14:ligatures w14:val="none"/>
        </w:rPr>
      </w:pPr>
      <w:r>
        <w:rPr>
          <w:sz w:val="22"/>
          <w:szCs w:val="22"/>
          <w14:ligatures w14:val="none"/>
        </w:rPr>
        <w:t xml:space="preserve">I am also ethically and legally obligated to maintain records of each time we meet, talk on the phone or correspond via electronic communication such as email, voicemail or text messaging.  These records include a brief synopsis of the conversation along with any observations or plans for the next meeting.  </w:t>
      </w:r>
    </w:p>
    <w:p w14:paraId="6400E48D" w14:textId="77777777" w:rsidR="00FD2706" w:rsidRDefault="00FD2706" w:rsidP="00FD2706">
      <w:pPr>
        <w:widowControl w:val="0"/>
        <w:jc w:val="both"/>
        <w:rPr>
          <w:sz w:val="22"/>
          <w:szCs w:val="22"/>
          <w14:ligatures w14:val="none"/>
        </w:rPr>
      </w:pPr>
      <w:r>
        <w:rPr>
          <w:sz w:val="22"/>
          <w:szCs w:val="22"/>
          <w14:ligatures w14:val="none"/>
        </w:rPr>
        <w:t> </w:t>
      </w:r>
    </w:p>
    <w:p w14:paraId="114CD090" w14:textId="77777777" w:rsidR="00FD2706" w:rsidRDefault="00FD2706" w:rsidP="00FD2706">
      <w:pPr>
        <w:widowControl w:val="0"/>
        <w:jc w:val="both"/>
        <w:rPr>
          <w:b/>
          <w:bCs/>
          <w:sz w:val="22"/>
          <w:szCs w:val="22"/>
          <w:u w:val="single"/>
          <w14:ligatures w14:val="none"/>
        </w:rPr>
      </w:pPr>
      <w:r>
        <w:rPr>
          <w:b/>
          <w:bCs/>
          <w:sz w:val="22"/>
          <w:szCs w:val="22"/>
          <w:u w:val="single"/>
          <w14:ligatures w14:val="none"/>
        </w:rPr>
        <w:t>SOCIAL</w:t>
      </w:r>
      <w:r w:rsidR="005477C4">
        <w:rPr>
          <w:b/>
          <w:bCs/>
          <w:sz w:val="22"/>
          <w:szCs w:val="22"/>
          <w:u w:val="single"/>
          <w14:ligatures w14:val="none"/>
        </w:rPr>
        <w:t xml:space="preserve"> </w:t>
      </w:r>
      <w:r>
        <w:rPr>
          <w:b/>
          <w:bCs/>
          <w:sz w:val="22"/>
          <w:szCs w:val="22"/>
          <w:u w:val="single"/>
          <w14:ligatures w14:val="none"/>
        </w:rPr>
        <w:t>MEDI</w:t>
      </w:r>
      <w:r w:rsidR="005477C4">
        <w:rPr>
          <w:b/>
          <w:bCs/>
          <w:sz w:val="22"/>
          <w:szCs w:val="22"/>
          <w:u w:val="single"/>
          <w14:ligatures w14:val="none"/>
        </w:rPr>
        <w:t>A/</w:t>
      </w:r>
      <w:r>
        <w:rPr>
          <w:b/>
          <w:bCs/>
          <w:sz w:val="22"/>
          <w:szCs w:val="22"/>
          <w:u w:val="single"/>
          <w14:ligatures w14:val="none"/>
        </w:rPr>
        <w:t>INTERNET SEARCHES/ LOCATION BASED SERVICES/BUSINESS REVIEW SITES</w:t>
      </w:r>
    </w:p>
    <w:p w14:paraId="4AE9E7E6" w14:textId="77777777" w:rsidR="00FD2706" w:rsidRDefault="00FD2706" w:rsidP="00FD2706">
      <w:pPr>
        <w:widowControl w:val="0"/>
        <w:jc w:val="both"/>
        <w:rPr>
          <w:sz w:val="22"/>
          <w:szCs w:val="22"/>
          <w14:ligatures w14:val="none"/>
        </w:rPr>
      </w:pPr>
      <w:r>
        <w:rPr>
          <w:sz w:val="22"/>
          <w:szCs w:val="22"/>
          <w14:ligatures w14:val="none"/>
        </w:rPr>
        <w:t xml:space="preserve">I do not accept friend or contact requests from current or former clients on any social networking site (Facebook, </w:t>
      </w:r>
      <w:proofErr w:type="spellStart"/>
      <w:r>
        <w:rPr>
          <w:sz w:val="22"/>
          <w:szCs w:val="22"/>
          <w14:ligatures w14:val="none"/>
        </w:rPr>
        <w:t>Linkedin</w:t>
      </w:r>
      <w:proofErr w:type="spellEnd"/>
      <w:r>
        <w:rPr>
          <w:sz w:val="22"/>
          <w:szCs w:val="22"/>
          <w14:ligatures w14:val="none"/>
        </w:rPr>
        <w:t xml:space="preserve">…).  I believe that adding clients as friends or contacts on these sites can compromise your confidentiality and our respective privacy.  It may also blur the boundaries of our therapeutic relationship.  </w:t>
      </w:r>
    </w:p>
    <w:p w14:paraId="0A723641" w14:textId="77777777" w:rsidR="00FD2706" w:rsidRDefault="00FD2706" w:rsidP="00FD2706">
      <w:pPr>
        <w:widowControl w:val="0"/>
        <w:jc w:val="both"/>
        <w:rPr>
          <w:sz w:val="22"/>
          <w:szCs w:val="22"/>
          <w14:ligatures w14:val="none"/>
        </w:rPr>
      </w:pPr>
      <w:r>
        <w:rPr>
          <w:sz w:val="22"/>
          <w:szCs w:val="22"/>
          <w14:ligatures w14:val="none"/>
        </w:rPr>
        <w:t> </w:t>
      </w:r>
    </w:p>
    <w:p w14:paraId="5A980AF7" w14:textId="77777777" w:rsidR="00FD2706" w:rsidRDefault="00FD2706" w:rsidP="00FD2706">
      <w:pPr>
        <w:widowControl w:val="0"/>
        <w:jc w:val="both"/>
        <w:rPr>
          <w:sz w:val="22"/>
          <w:szCs w:val="22"/>
          <w14:ligatures w14:val="none"/>
        </w:rPr>
      </w:pPr>
      <w:r>
        <w:rPr>
          <w:sz w:val="22"/>
          <w:szCs w:val="22"/>
          <w14:ligatures w14:val="none"/>
        </w:rPr>
        <w:t>While my present or potential clients might conduct online searches  about my practice and/or me, I do not search for my clients with Google, Facebook or other search engines, unless there is a clinical need to do so, as in the case of a crisis or to ensure your physical wellbeing.  If clients ask me to conduct such searches or review their websites or profiles and I deem that it might be helpful, I will consider it on a case by case basis and only after discussing possible impacts to our relationship and privacy.</w:t>
      </w:r>
    </w:p>
    <w:p w14:paraId="15E99E25" w14:textId="77777777" w:rsidR="00FD2706" w:rsidRDefault="00FD2706" w:rsidP="00FD2706">
      <w:pPr>
        <w:widowControl w:val="0"/>
        <w:jc w:val="both"/>
        <w:rPr>
          <w:sz w:val="22"/>
          <w:szCs w:val="22"/>
          <w14:ligatures w14:val="none"/>
        </w:rPr>
      </w:pPr>
      <w:r>
        <w:rPr>
          <w:sz w:val="22"/>
          <w:szCs w:val="22"/>
          <w14:ligatures w14:val="none"/>
        </w:rPr>
        <w:t> </w:t>
      </w:r>
    </w:p>
    <w:p w14:paraId="3E64A0F2" w14:textId="36951FFF" w:rsidR="00FD2706" w:rsidRDefault="00FD2706" w:rsidP="00FD2706">
      <w:pPr>
        <w:widowControl w:val="0"/>
        <w:jc w:val="both"/>
        <w:rPr>
          <w:sz w:val="22"/>
          <w:szCs w:val="22"/>
          <w14:ligatures w14:val="none"/>
        </w:rPr>
      </w:pPr>
      <w:r>
        <w:rPr>
          <w:sz w:val="22"/>
          <w:szCs w:val="22"/>
          <w14:ligatures w14:val="none"/>
        </w:rPr>
        <w:t>If you used location</w:t>
      </w:r>
      <w:r w:rsidR="005477C4">
        <w:rPr>
          <w:sz w:val="22"/>
          <w:szCs w:val="22"/>
          <w14:ligatures w14:val="none"/>
        </w:rPr>
        <w:t>-</w:t>
      </w:r>
      <w:r>
        <w:rPr>
          <w:sz w:val="22"/>
          <w:szCs w:val="22"/>
          <w14:ligatures w14:val="none"/>
        </w:rPr>
        <w:t xml:space="preserve">based services on your mobile phone, you may wish to be </w:t>
      </w:r>
      <w:proofErr w:type="spellStart"/>
      <w:r>
        <w:rPr>
          <w:sz w:val="22"/>
          <w:szCs w:val="22"/>
          <w14:ligatures w14:val="none"/>
        </w:rPr>
        <w:t>to</w:t>
      </w:r>
      <w:proofErr w:type="spellEnd"/>
      <w:r>
        <w:rPr>
          <w:sz w:val="22"/>
          <w:szCs w:val="22"/>
          <w14:ligatures w14:val="none"/>
        </w:rPr>
        <w:t xml:space="preserve"> aware of the privacy issues related to using these services.  I do not place my practice as a check in location on various sites.  However, if you have GPS tracking enabled on your devi</w:t>
      </w:r>
      <w:r w:rsidR="00A654DA">
        <w:rPr>
          <w:sz w:val="22"/>
          <w:szCs w:val="22"/>
          <w14:ligatures w14:val="none"/>
        </w:rPr>
        <w:t>c</w:t>
      </w:r>
      <w:r>
        <w:rPr>
          <w:sz w:val="22"/>
          <w:szCs w:val="22"/>
          <w14:ligatures w14:val="none"/>
        </w:rPr>
        <w:t xml:space="preserve">e, it is possible that others may </w:t>
      </w:r>
      <w:proofErr w:type="spellStart"/>
      <w:r>
        <w:rPr>
          <w:sz w:val="22"/>
          <w:szCs w:val="22"/>
          <w14:ligatures w14:val="none"/>
        </w:rPr>
        <w:t>su</w:t>
      </w:r>
      <w:r w:rsidR="005477C4">
        <w:rPr>
          <w:sz w:val="22"/>
          <w:szCs w:val="22"/>
          <w14:ligatures w14:val="none"/>
        </w:rPr>
        <w:t>m</w:t>
      </w:r>
      <w:r>
        <w:rPr>
          <w:sz w:val="22"/>
          <w:szCs w:val="22"/>
          <w14:ligatures w14:val="none"/>
        </w:rPr>
        <w:t>mise</w:t>
      </w:r>
      <w:proofErr w:type="spellEnd"/>
      <w:r>
        <w:rPr>
          <w:sz w:val="22"/>
          <w:szCs w:val="22"/>
          <w14:ligatures w14:val="none"/>
        </w:rPr>
        <w:t xml:space="preserve"> that you are therapy client due to regular check</w:t>
      </w:r>
      <w:r w:rsidR="005477C4">
        <w:rPr>
          <w:sz w:val="22"/>
          <w:szCs w:val="22"/>
          <w14:ligatures w14:val="none"/>
        </w:rPr>
        <w:t xml:space="preserve"> </w:t>
      </w:r>
      <w:proofErr w:type="gramStart"/>
      <w:r>
        <w:rPr>
          <w:sz w:val="22"/>
          <w:szCs w:val="22"/>
          <w14:ligatures w14:val="none"/>
        </w:rPr>
        <w:t>in’s</w:t>
      </w:r>
      <w:proofErr w:type="gramEnd"/>
      <w:r>
        <w:rPr>
          <w:sz w:val="22"/>
          <w:szCs w:val="22"/>
          <w14:ligatures w14:val="none"/>
        </w:rPr>
        <w:t xml:space="preserve"> at my office.  Please be aware of this risk.</w:t>
      </w:r>
    </w:p>
    <w:p w14:paraId="357F43E6" w14:textId="77777777" w:rsidR="00FD2706" w:rsidRDefault="00FD2706" w:rsidP="00FD2706">
      <w:pPr>
        <w:widowControl w:val="0"/>
        <w:jc w:val="both"/>
        <w:rPr>
          <w:sz w:val="22"/>
          <w:szCs w:val="22"/>
          <w14:ligatures w14:val="none"/>
        </w:rPr>
      </w:pPr>
      <w:r>
        <w:rPr>
          <w:sz w:val="22"/>
          <w:szCs w:val="22"/>
          <w14:ligatures w14:val="none"/>
        </w:rPr>
        <w:t> </w:t>
      </w:r>
    </w:p>
    <w:p w14:paraId="6E5C9C2E" w14:textId="4E56D2DF" w:rsidR="00FD2706" w:rsidRDefault="00FD2706" w:rsidP="00FD2706">
      <w:pPr>
        <w:widowControl w:val="0"/>
        <w:jc w:val="both"/>
        <w:rPr>
          <w:sz w:val="22"/>
          <w:szCs w:val="22"/>
          <w14:ligatures w14:val="none"/>
        </w:rPr>
      </w:pPr>
      <w:r>
        <w:rPr>
          <w:sz w:val="22"/>
          <w:szCs w:val="22"/>
          <w14:ligatures w14:val="none"/>
        </w:rPr>
        <w:t xml:space="preserve">You may find my practice on sites such as Healthgrades or other places which list businesses.  Many of these sites include forums in which users rate their providers and add reviews.  If you should find my listing on any of these sites, please know that my listing is NOT a request for a testimonial, rating or endorsement </w:t>
      </w:r>
      <w:proofErr w:type="gramStart"/>
      <w:r>
        <w:rPr>
          <w:sz w:val="22"/>
          <w:szCs w:val="22"/>
          <w14:ligatures w14:val="none"/>
        </w:rPr>
        <w:t>from</w:t>
      </w:r>
      <w:r w:rsidR="00BC21E9">
        <w:rPr>
          <w:sz w:val="22"/>
          <w:szCs w:val="22"/>
          <w14:ligatures w14:val="none"/>
        </w:rPr>
        <w:t xml:space="preserve"> </w:t>
      </w:r>
      <w:r>
        <w:rPr>
          <w:sz w:val="22"/>
          <w:szCs w:val="22"/>
          <w14:ligatures w14:val="none"/>
        </w:rPr>
        <w:t xml:space="preserve"> </w:t>
      </w:r>
      <w:r w:rsidR="00BC21E9">
        <w:rPr>
          <w:sz w:val="22"/>
          <w:szCs w:val="22"/>
          <w14:ligatures w14:val="none"/>
        </w:rPr>
        <w:t>y</w:t>
      </w:r>
      <w:r>
        <w:rPr>
          <w:sz w:val="22"/>
          <w:szCs w:val="22"/>
          <w14:ligatures w14:val="none"/>
        </w:rPr>
        <w:t>ou</w:t>
      </w:r>
      <w:proofErr w:type="gramEnd"/>
      <w:r>
        <w:rPr>
          <w:sz w:val="22"/>
          <w:szCs w:val="22"/>
          <w14:ligatures w14:val="none"/>
        </w:rPr>
        <w:t xml:space="preserve"> as my client.  Of course, you have a right to express yourself on any site you wish.  But, due to confidentiality, I cannot respond to any review whether it is positive or negative.  You should be aware that if you are using these sites to communicate with me about your feelings about our work, there is a good possibility I will never see it.</w:t>
      </w:r>
    </w:p>
    <w:p w14:paraId="71E07171" w14:textId="77777777" w:rsidR="00FD2706" w:rsidRDefault="00FD2706" w:rsidP="00FD2706">
      <w:pPr>
        <w:widowControl w:val="0"/>
        <w:jc w:val="both"/>
        <w:rPr>
          <w:sz w:val="22"/>
          <w:szCs w:val="22"/>
          <w14:ligatures w14:val="none"/>
        </w:rPr>
      </w:pPr>
      <w:r>
        <w:rPr>
          <w:sz w:val="22"/>
          <w:szCs w:val="22"/>
          <w14:ligatures w14:val="none"/>
        </w:rPr>
        <w:t> </w:t>
      </w:r>
    </w:p>
    <w:p w14:paraId="4A6CE912" w14:textId="349C3EAA" w:rsidR="00FD2706" w:rsidRDefault="00FD2706" w:rsidP="00FD2706">
      <w:pPr>
        <w:widowControl w:val="0"/>
        <w:jc w:val="both"/>
        <w:rPr>
          <w:sz w:val="22"/>
          <w:szCs w:val="22"/>
          <w14:ligatures w14:val="none"/>
        </w:rPr>
      </w:pPr>
      <w:r>
        <w:rPr>
          <w:sz w:val="22"/>
          <w:szCs w:val="22"/>
          <w14:ligatures w14:val="none"/>
        </w:rPr>
        <w:t xml:space="preserve">If we are working together, I hope that you will bring your feelings and reactions to our work directly into the therapy process.  This can be an important part of therapy, even if you decide we are not a good fit.   Confidentiality means that I cannot tell people we are working together but </w:t>
      </w:r>
      <w:r w:rsidR="005477C4">
        <w:rPr>
          <w:sz w:val="22"/>
          <w:szCs w:val="22"/>
          <w14:ligatures w14:val="none"/>
        </w:rPr>
        <w:t>y</w:t>
      </w:r>
      <w:r>
        <w:rPr>
          <w:sz w:val="22"/>
          <w:szCs w:val="22"/>
          <w14:ligatures w14:val="none"/>
        </w:rPr>
        <w:t>ou are welcome to tell anyone you wish that I am your therapist or how you feel about the treatment I provided to you.  If you do cho</w:t>
      </w:r>
      <w:r w:rsidR="005477C4">
        <w:rPr>
          <w:sz w:val="22"/>
          <w:szCs w:val="22"/>
          <w14:ligatures w14:val="none"/>
        </w:rPr>
        <w:t>o</w:t>
      </w:r>
      <w:r>
        <w:rPr>
          <w:sz w:val="22"/>
          <w:szCs w:val="22"/>
          <w14:ligatures w14:val="none"/>
        </w:rPr>
        <w:t>se to write something on a business review site, I hope you keep in mind that you may</w:t>
      </w:r>
      <w:r w:rsidR="005477C4">
        <w:rPr>
          <w:sz w:val="22"/>
          <w:szCs w:val="22"/>
          <w14:ligatures w14:val="none"/>
        </w:rPr>
        <w:t xml:space="preserve"> </w:t>
      </w:r>
      <w:r>
        <w:rPr>
          <w:sz w:val="22"/>
          <w:szCs w:val="22"/>
          <w14:ligatures w14:val="none"/>
        </w:rPr>
        <w:t>be sharing personally rev</w:t>
      </w:r>
      <w:r w:rsidR="00BC21E9">
        <w:rPr>
          <w:sz w:val="22"/>
          <w:szCs w:val="22"/>
          <w14:ligatures w14:val="none"/>
        </w:rPr>
        <w:t>ealing</w:t>
      </w:r>
      <w:r>
        <w:rPr>
          <w:sz w:val="22"/>
          <w:szCs w:val="22"/>
          <w14:ligatures w14:val="none"/>
        </w:rPr>
        <w:t xml:space="preserve"> information in a public forum and it could comprise your privacy.</w:t>
      </w:r>
    </w:p>
    <w:p w14:paraId="4F363C78" w14:textId="77777777" w:rsidR="00FD2706" w:rsidRDefault="00FD2706" w:rsidP="00FD2706">
      <w:pPr>
        <w:widowControl w:val="0"/>
        <w:jc w:val="both"/>
        <w:rPr>
          <w:sz w:val="22"/>
          <w:szCs w:val="22"/>
          <w14:ligatures w14:val="none"/>
        </w:rPr>
      </w:pPr>
      <w:r>
        <w:rPr>
          <w:sz w:val="22"/>
          <w:szCs w:val="22"/>
          <w14:ligatures w14:val="none"/>
        </w:rPr>
        <w:t> </w:t>
      </w:r>
    </w:p>
    <w:p w14:paraId="6EBA94C4" w14:textId="77777777" w:rsidR="00FD2706" w:rsidRDefault="00FD2706" w:rsidP="00FD2706">
      <w:pPr>
        <w:widowControl w:val="0"/>
        <w:jc w:val="both"/>
        <w:rPr>
          <w:sz w:val="22"/>
          <w:szCs w:val="22"/>
          <w14:ligatures w14:val="none"/>
        </w:rPr>
      </w:pPr>
      <w:r>
        <w:rPr>
          <w:sz w:val="22"/>
          <w:szCs w:val="22"/>
          <w14:ligatures w14:val="none"/>
        </w:rPr>
        <w:t>If you feel I have done something harmful or unethical and you do not feel comfortable discussing it with me, you can contact:  The US Department of Health and Human Services/Office of Civil Rights/200 Independence Ave./Washington D.C.  20201</w:t>
      </w:r>
    </w:p>
    <w:p w14:paraId="06EA26DB" w14:textId="77777777" w:rsidR="00FD2706" w:rsidRDefault="00FD2706" w:rsidP="00FD2706">
      <w:pPr>
        <w:widowControl w:val="0"/>
        <w:jc w:val="both"/>
        <w:rPr>
          <w:sz w:val="22"/>
          <w:szCs w:val="22"/>
          <w14:ligatures w14:val="none"/>
        </w:rPr>
      </w:pPr>
      <w:r>
        <w:rPr>
          <w:sz w:val="22"/>
          <w:szCs w:val="22"/>
          <w14:ligatures w14:val="none"/>
        </w:rPr>
        <w:t> </w:t>
      </w:r>
    </w:p>
    <w:p w14:paraId="5FE15894" w14:textId="77777777" w:rsidR="00D108BA" w:rsidRDefault="00D108BA" w:rsidP="00FD2706">
      <w:pPr>
        <w:widowControl w:val="0"/>
        <w:jc w:val="both"/>
        <w:rPr>
          <w:sz w:val="22"/>
          <w:szCs w:val="22"/>
          <w14:ligatures w14:val="none"/>
        </w:rPr>
      </w:pPr>
    </w:p>
    <w:p w14:paraId="6310085F" w14:textId="77777777" w:rsidR="00D108BA" w:rsidRPr="00D108BA" w:rsidRDefault="00D108BA" w:rsidP="00FD2706">
      <w:pPr>
        <w:widowControl w:val="0"/>
        <w:jc w:val="both"/>
        <w:rPr>
          <w:b/>
          <w:bCs/>
          <w:sz w:val="22"/>
          <w:szCs w:val="22"/>
          <w:u w:val="single"/>
          <w14:ligatures w14:val="none"/>
        </w:rPr>
      </w:pPr>
      <w:r w:rsidRPr="00D108BA">
        <w:rPr>
          <w:b/>
          <w:bCs/>
          <w:sz w:val="22"/>
          <w:szCs w:val="22"/>
          <w:u w:val="single"/>
          <w14:ligatures w14:val="none"/>
        </w:rPr>
        <w:t>TELEHEALTH INFORMED CONSENT</w:t>
      </w:r>
    </w:p>
    <w:p w14:paraId="791DFFD9" w14:textId="77777777" w:rsidR="00D108BA" w:rsidRDefault="00D108BA" w:rsidP="00FD2706">
      <w:pPr>
        <w:widowControl w:val="0"/>
        <w:jc w:val="both"/>
        <w:rPr>
          <w:b/>
          <w:bCs/>
          <w:sz w:val="22"/>
          <w:szCs w:val="22"/>
          <w14:ligatures w14:val="none"/>
        </w:rPr>
      </w:pPr>
    </w:p>
    <w:p w14:paraId="0EED11C9" w14:textId="77777777" w:rsidR="00DC7507" w:rsidRDefault="00D108BA" w:rsidP="00FD2706">
      <w:pPr>
        <w:widowControl w:val="0"/>
        <w:jc w:val="both"/>
        <w:rPr>
          <w:sz w:val="22"/>
          <w:szCs w:val="22"/>
          <w14:ligatures w14:val="none"/>
        </w:rPr>
      </w:pPr>
      <w:r>
        <w:rPr>
          <w:sz w:val="22"/>
          <w:szCs w:val="22"/>
          <w14:ligatures w14:val="none"/>
        </w:rPr>
        <w:t xml:space="preserve">Telehealth is the practice of delivering clinical health care services via technology assisted media or other </w:t>
      </w:r>
      <w:r>
        <w:rPr>
          <w:sz w:val="22"/>
          <w:szCs w:val="22"/>
          <w14:ligatures w14:val="none"/>
        </w:rPr>
        <w:lastRenderedPageBreak/>
        <w:t>electronic means between a practi</w:t>
      </w:r>
      <w:r w:rsidR="00DC7507">
        <w:rPr>
          <w:sz w:val="22"/>
          <w:szCs w:val="22"/>
          <w14:ligatures w14:val="none"/>
        </w:rPr>
        <w:t>tio</w:t>
      </w:r>
      <w:r>
        <w:rPr>
          <w:sz w:val="22"/>
          <w:szCs w:val="22"/>
          <w14:ligatures w14:val="none"/>
        </w:rPr>
        <w:t xml:space="preserve">ner and a client who </w:t>
      </w:r>
      <w:proofErr w:type="gramStart"/>
      <w:r>
        <w:rPr>
          <w:sz w:val="22"/>
          <w:szCs w:val="22"/>
          <w14:ligatures w14:val="none"/>
        </w:rPr>
        <w:t>are located in</w:t>
      </w:r>
      <w:proofErr w:type="gramEnd"/>
      <w:r>
        <w:rPr>
          <w:sz w:val="22"/>
          <w:szCs w:val="22"/>
          <w14:ligatures w14:val="none"/>
        </w:rPr>
        <w:t xml:space="preserve"> two different locations.  </w:t>
      </w:r>
    </w:p>
    <w:p w14:paraId="37CFF980" w14:textId="77777777" w:rsidR="00DC7507" w:rsidRDefault="00DC7507" w:rsidP="00FD2706">
      <w:pPr>
        <w:widowControl w:val="0"/>
        <w:jc w:val="both"/>
        <w:rPr>
          <w:sz w:val="22"/>
          <w:szCs w:val="22"/>
          <w14:ligatures w14:val="none"/>
        </w:rPr>
      </w:pPr>
    </w:p>
    <w:p w14:paraId="5C84D356" w14:textId="77777777" w:rsidR="00333B07" w:rsidRDefault="00333B07" w:rsidP="00FD2706">
      <w:pPr>
        <w:widowControl w:val="0"/>
        <w:jc w:val="both"/>
        <w:rPr>
          <w:sz w:val="22"/>
          <w:szCs w:val="22"/>
          <w14:ligatures w14:val="none"/>
        </w:rPr>
      </w:pPr>
      <w:bookmarkStart w:id="0" w:name="_Hlk44531709"/>
    </w:p>
    <w:p w14:paraId="6EAC60DB" w14:textId="77777777" w:rsidR="00333B07" w:rsidRDefault="00333B07" w:rsidP="00FD2706">
      <w:pPr>
        <w:widowControl w:val="0"/>
        <w:jc w:val="both"/>
        <w:rPr>
          <w:sz w:val="22"/>
          <w:szCs w:val="22"/>
          <w14:ligatures w14:val="none"/>
        </w:rPr>
      </w:pPr>
      <w:r>
        <w:rPr>
          <w:sz w:val="22"/>
          <w:szCs w:val="22"/>
          <w14:ligatures w14:val="none"/>
        </w:rPr>
        <w:t>With Telehealth:</w:t>
      </w:r>
    </w:p>
    <w:p w14:paraId="660CB0DC" w14:textId="77777777" w:rsidR="00333B07" w:rsidRDefault="00333B07" w:rsidP="00333B07">
      <w:pPr>
        <w:pStyle w:val="ListParagraph"/>
        <w:widowControl w:val="0"/>
        <w:numPr>
          <w:ilvl w:val="0"/>
          <w:numId w:val="2"/>
        </w:numPr>
        <w:jc w:val="both"/>
        <w:rPr>
          <w:sz w:val="22"/>
          <w:szCs w:val="22"/>
          <w14:ligatures w14:val="none"/>
        </w:rPr>
      </w:pPr>
      <w:r>
        <w:rPr>
          <w:sz w:val="22"/>
          <w:szCs w:val="22"/>
          <w14:ligatures w14:val="none"/>
        </w:rPr>
        <w:t>You have the right to withdraw your consent at any time without it affecting your right to future care, services or programs to which you are entitled.</w:t>
      </w:r>
    </w:p>
    <w:p w14:paraId="193BFF2A" w14:textId="10C5EB5A" w:rsidR="00333B07" w:rsidRPr="005227C7" w:rsidRDefault="00333B07" w:rsidP="005227C7">
      <w:pPr>
        <w:pStyle w:val="ListParagraph"/>
        <w:widowControl w:val="0"/>
        <w:numPr>
          <w:ilvl w:val="0"/>
          <w:numId w:val="2"/>
        </w:numPr>
        <w:jc w:val="both"/>
        <w:rPr>
          <w:sz w:val="22"/>
          <w:szCs w:val="22"/>
          <w14:ligatures w14:val="none"/>
        </w:rPr>
      </w:pPr>
      <w:r>
        <w:rPr>
          <w:sz w:val="22"/>
          <w:szCs w:val="22"/>
          <w14:ligatures w14:val="none"/>
        </w:rPr>
        <w:t>You have the understanding that there are risks, benefits and consequences associate with tele</w:t>
      </w:r>
      <w:r w:rsidR="005227C7">
        <w:rPr>
          <w:sz w:val="22"/>
          <w:szCs w:val="22"/>
          <w14:ligatures w14:val="none"/>
        </w:rPr>
        <w:t>-</w:t>
      </w:r>
      <w:r>
        <w:rPr>
          <w:sz w:val="22"/>
          <w:szCs w:val="22"/>
          <w14:ligatures w14:val="none"/>
        </w:rPr>
        <w:t xml:space="preserve"> health, including but not limited to, disruption of transmission by technology failures, interruption</w:t>
      </w:r>
      <w:r w:rsidR="00913D01">
        <w:rPr>
          <w:sz w:val="22"/>
          <w:szCs w:val="22"/>
          <w14:ligatures w14:val="none"/>
        </w:rPr>
        <w:t xml:space="preserve"> </w:t>
      </w:r>
      <w:r>
        <w:rPr>
          <w:sz w:val="22"/>
          <w:szCs w:val="22"/>
          <w14:ligatures w14:val="none"/>
        </w:rPr>
        <w:t>sand or breaches of confidentiality by unauthorized persons, and/or limited ability to respond in emergencies.</w:t>
      </w:r>
      <w:r w:rsidR="00913D01">
        <w:rPr>
          <w:sz w:val="22"/>
          <w:szCs w:val="22"/>
          <w14:ligatures w14:val="none"/>
        </w:rPr>
        <w:t xml:space="preserve"> You understand that if your privacy maybe comprised by your location, for example, other family members may enter the room that you are engaged in telehealth sessions from.  </w:t>
      </w:r>
    </w:p>
    <w:p w14:paraId="2DB8B3DE" w14:textId="7ADE9CF2" w:rsidR="00333B07" w:rsidRDefault="00333B07" w:rsidP="00333B07">
      <w:pPr>
        <w:pStyle w:val="ListParagraph"/>
        <w:widowControl w:val="0"/>
        <w:numPr>
          <w:ilvl w:val="0"/>
          <w:numId w:val="2"/>
        </w:numPr>
        <w:jc w:val="both"/>
        <w:rPr>
          <w:sz w:val="22"/>
          <w:szCs w:val="22"/>
          <w14:ligatures w14:val="none"/>
        </w:rPr>
      </w:pPr>
      <w:r>
        <w:rPr>
          <w:sz w:val="22"/>
          <w:szCs w:val="22"/>
          <w14:ligatures w14:val="none"/>
        </w:rPr>
        <w:t xml:space="preserve">You have the understanding that there will be no recording of any of the online sessions by either </w:t>
      </w:r>
      <w:r w:rsidR="001F10D0">
        <w:rPr>
          <w:sz w:val="22"/>
          <w:szCs w:val="22"/>
          <w14:ligatures w14:val="none"/>
        </w:rPr>
        <w:t>party</w:t>
      </w:r>
      <w:r>
        <w:rPr>
          <w:sz w:val="22"/>
          <w:szCs w:val="22"/>
          <w14:ligatures w14:val="none"/>
        </w:rPr>
        <w:t>.  All information disclosed within sessions and written records pertaining to those sessions are confidential and may not be disclosed to anyone without written authorization, except where the disclosure is permitted and /or required by law.</w:t>
      </w:r>
    </w:p>
    <w:p w14:paraId="21D91BAD" w14:textId="1E16F17B" w:rsidR="00333B07" w:rsidRDefault="00333B07" w:rsidP="00333B07">
      <w:pPr>
        <w:pStyle w:val="ListParagraph"/>
        <w:widowControl w:val="0"/>
        <w:numPr>
          <w:ilvl w:val="0"/>
          <w:numId w:val="2"/>
        </w:numPr>
        <w:jc w:val="both"/>
        <w:rPr>
          <w:sz w:val="22"/>
          <w:szCs w:val="22"/>
          <w14:ligatures w14:val="none"/>
        </w:rPr>
      </w:pPr>
      <w:r>
        <w:rPr>
          <w:sz w:val="22"/>
          <w:szCs w:val="22"/>
          <w14:ligatures w14:val="none"/>
        </w:rPr>
        <w:t>You have the understanding that privacy laws that protect the confidentiality of my protected health information (PHI) also apply to tel</w:t>
      </w:r>
      <w:r w:rsidR="005227C7">
        <w:rPr>
          <w:sz w:val="22"/>
          <w:szCs w:val="22"/>
          <w14:ligatures w14:val="none"/>
        </w:rPr>
        <w:t>e</w:t>
      </w:r>
      <w:r>
        <w:rPr>
          <w:sz w:val="22"/>
          <w:szCs w:val="22"/>
          <w14:ligatures w14:val="none"/>
        </w:rPr>
        <w:t>health unless an exception to confidentiality applies (i.e. mandatory reporting of child, elder; or vulnerable adult abuse; danger to self or others)</w:t>
      </w:r>
    </w:p>
    <w:p w14:paraId="21076F07" w14:textId="3119C886" w:rsidR="00333B07" w:rsidRDefault="00333B07" w:rsidP="00333B07">
      <w:pPr>
        <w:pStyle w:val="ListParagraph"/>
        <w:widowControl w:val="0"/>
        <w:numPr>
          <w:ilvl w:val="0"/>
          <w:numId w:val="2"/>
        </w:numPr>
        <w:jc w:val="both"/>
        <w:rPr>
          <w:sz w:val="22"/>
          <w:szCs w:val="22"/>
          <w14:ligatures w14:val="none"/>
        </w:rPr>
      </w:pPr>
      <w:r>
        <w:rPr>
          <w:sz w:val="22"/>
          <w:szCs w:val="22"/>
          <w14:ligatures w14:val="none"/>
        </w:rPr>
        <w:t>You understand that if you are having suicidal or homicidal thoughts, actively experiencing psychotic symptoms or experiencing a mental health crisis that cannot be resolved remotely, it may</w:t>
      </w:r>
      <w:r w:rsidR="005227C7">
        <w:rPr>
          <w:sz w:val="22"/>
          <w:szCs w:val="22"/>
          <w14:ligatures w14:val="none"/>
        </w:rPr>
        <w:t xml:space="preserve"> </w:t>
      </w:r>
      <w:r>
        <w:rPr>
          <w:sz w:val="22"/>
          <w:szCs w:val="22"/>
          <w14:ligatures w14:val="none"/>
        </w:rPr>
        <w:t>be determined that tele</w:t>
      </w:r>
      <w:r w:rsidR="005227C7">
        <w:rPr>
          <w:sz w:val="22"/>
          <w:szCs w:val="22"/>
          <w14:ligatures w14:val="none"/>
        </w:rPr>
        <w:t>h</w:t>
      </w:r>
      <w:r>
        <w:rPr>
          <w:sz w:val="22"/>
          <w:szCs w:val="22"/>
          <w14:ligatures w14:val="none"/>
        </w:rPr>
        <w:t>ealth services are not appropriate and a higher level of care is required.</w:t>
      </w:r>
    </w:p>
    <w:p w14:paraId="353B1558" w14:textId="086BF81B" w:rsidR="00333B07" w:rsidRDefault="00333B07" w:rsidP="00333B07">
      <w:pPr>
        <w:pStyle w:val="ListParagraph"/>
        <w:widowControl w:val="0"/>
        <w:numPr>
          <w:ilvl w:val="0"/>
          <w:numId w:val="2"/>
        </w:numPr>
        <w:jc w:val="both"/>
        <w:rPr>
          <w:sz w:val="22"/>
          <w:szCs w:val="22"/>
          <w14:ligatures w14:val="none"/>
        </w:rPr>
      </w:pPr>
      <w:r>
        <w:rPr>
          <w:sz w:val="22"/>
          <w:szCs w:val="22"/>
          <w14:ligatures w14:val="none"/>
        </w:rPr>
        <w:t xml:space="preserve">You understand that during a telehealth session, we could encounter technical difficulties resulting in service interruptions.  If this occurs, we will end and restart the session.  If we are unable to reconnect within 10 minutes, please call me at 815-235-0009 to discuss </w:t>
      </w:r>
      <w:r w:rsidR="00913D01">
        <w:rPr>
          <w:sz w:val="22"/>
          <w:szCs w:val="22"/>
          <w14:ligatures w14:val="none"/>
        </w:rPr>
        <w:t>since we may need to reschedule.</w:t>
      </w:r>
    </w:p>
    <w:p w14:paraId="36AE947B" w14:textId="77777777" w:rsidR="00913D01" w:rsidRPr="00913D01" w:rsidRDefault="00913D01" w:rsidP="00913D01">
      <w:pPr>
        <w:pStyle w:val="ListParagraph"/>
        <w:widowControl w:val="0"/>
        <w:numPr>
          <w:ilvl w:val="0"/>
          <w:numId w:val="2"/>
        </w:numPr>
        <w:jc w:val="both"/>
        <w:rPr>
          <w:sz w:val="22"/>
          <w:szCs w:val="22"/>
          <w14:ligatures w14:val="none"/>
        </w:rPr>
      </w:pPr>
      <w:r>
        <w:rPr>
          <w:sz w:val="22"/>
          <w:szCs w:val="22"/>
          <w14:ligatures w14:val="none"/>
        </w:rPr>
        <w:t xml:space="preserve">You understand that I may need to contact your emergency contact or other appropriate authorities in case of an emergency.   Therefore, you agree to provide me your location and a contact person who I may contact in case of a </w:t>
      </w:r>
      <w:proofErr w:type="gramStart"/>
      <w:r>
        <w:rPr>
          <w:sz w:val="22"/>
          <w:szCs w:val="22"/>
          <w14:ligatures w14:val="none"/>
        </w:rPr>
        <w:t>life threatening</w:t>
      </w:r>
      <w:proofErr w:type="gramEnd"/>
      <w:r>
        <w:rPr>
          <w:sz w:val="22"/>
          <w:szCs w:val="22"/>
          <w14:ligatures w14:val="none"/>
        </w:rPr>
        <w:t xml:space="preserve"> emergency.  This person will only be contacted to go to your location or take you to the hospital in the event of an emergency.</w:t>
      </w:r>
    </w:p>
    <w:bookmarkEnd w:id="0"/>
    <w:p w14:paraId="6282FF69" w14:textId="77777777" w:rsidR="00DC7507" w:rsidRDefault="00DC7507" w:rsidP="00FD2706">
      <w:pPr>
        <w:widowControl w:val="0"/>
        <w:jc w:val="both"/>
        <w:rPr>
          <w:sz w:val="22"/>
          <w:szCs w:val="22"/>
          <w14:ligatures w14:val="none"/>
        </w:rPr>
      </w:pPr>
    </w:p>
    <w:p w14:paraId="568D38FC" w14:textId="5F4E71D0" w:rsidR="00FD2706" w:rsidRDefault="00FD2706" w:rsidP="00FD2706">
      <w:pPr>
        <w:widowControl w:val="0"/>
        <w:jc w:val="both"/>
        <w:rPr>
          <w14:ligatures w14:val="none"/>
        </w:rPr>
      </w:pPr>
      <w:r>
        <w:rPr>
          <w:b/>
          <w:bCs/>
          <w:sz w:val="22"/>
          <w:szCs w:val="22"/>
          <w:u w:val="single"/>
          <w14:ligatures w14:val="none"/>
        </w:rPr>
        <w:t>MINOR AND PARENTS</w:t>
      </w:r>
      <w:r>
        <w:rPr>
          <w:sz w:val="22"/>
          <w:szCs w:val="22"/>
          <w14:ligatures w14:val="none"/>
        </w:rPr>
        <w:t xml:space="preserve">:  Clients under 12 years of age and their parents should be aware that the law allows parents to examine their child’s treatment records.  Parents of children between 12 and 18 cannot examine their child’s treatment records unless the child consents and I find that there are no compelling reasons for denying access.  Parents are entitled to information concerning their child’s current physical and mental condition, diagnosis, treatment needs, services </w:t>
      </w:r>
      <w:proofErr w:type="gramStart"/>
      <w:r>
        <w:rPr>
          <w:sz w:val="22"/>
          <w:szCs w:val="22"/>
          <w14:ligatures w14:val="none"/>
        </w:rPr>
        <w:t>provided</w:t>
      </w:r>
      <w:proofErr w:type="gramEnd"/>
      <w:r>
        <w:rPr>
          <w:sz w:val="22"/>
          <w:szCs w:val="22"/>
          <w14:ligatures w14:val="none"/>
        </w:rPr>
        <w:t xml:space="preserve"> and services needed.  Since parental involvement is often crucial to successful treatment, in most </w:t>
      </w:r>
      <w:proofErr w:type="gramStart"/>
      <w:r>
        <w:rPr>
          <w:sz w:val="22"/>
          <w:szCs w:val="22"/>
          <w14:ligatures w14:val="none"/>
        </w:rPr>
        <w:t>cases,</w:t>
      </w:r>
      <w:r w:rsidR="005227C7">
        <w:rPr>
          <w:sz w:val="22"/>
          <w:szCs w:val="22"/>
          <w14:ligatures w14:val="none"/>
        </w:rPr>
        <w:t xml:space="preserve"> </w:t>
      </w:r>
      <w:r>
        <w:rPr>
          <w:sz w:val="22"/>
          <w:szCs w:val="22"/>
          <w14:ligatures w14:val="none"/>
        </w:rPr>
        <w:t xml:space="preserve"> I</w:t>
      </w:r>
      <w:proofErr w:type="gramEnd"/>
      <w:r>
        <w:rPr>
          <w:sz w:val="22"/>
          <w:szCs w:val="22"/>
          <w14:ligatures w14:val="none"/>
        </w:rPr>
        <w:t xml:space="preserve"> req</w:t>
      </w:r>
      <w:r w:rsidR="005227C7">
        <w:rPr>
          <w:sz w:val="22"/>
          <w:szCs w:val="22"/>
          <w14:ligatures w14:val="none"/>
        </w:rPr>
        <w:t>uest</w:t>
      </w:r>
      <w:r>
        <w:rPr>
          <w:sz w:val="22"/>
          <w:szCs w:val="22"/>
          <w14:ligatures w14:val="none"/>
        </w:rPr>
        <w:t xml:space="preserve"> clients between 12 and 18 years of age and their parents to enter into an agreement that allows parents access to certain treatment information.  If everyone agrees, I will provide parents with general information about the progress of their child’s treatment.  Any other communication will require the child’s authorization, unless I believe the child is in danger or is a danger to someone else.  Before giving parents any information, I will discuss this matter with the child, if possible and do my best to handle any objections he or she may have.</w:t>
      </w:r>
    </w:p>
    <w:p w14:paraId="02CFED39" w14:textId="77777777" w:rsidR="00FD2706" w:rsidRDefault="00FD2706" w:rsidP="00FD2706">
      <w:pPr>
        <w:jc w:val="both"/>
        <w:rPr>
          <w:sz w:val="22"/>
          <w:szCs w:val="22"/>
          <w14:ligatures w14:val="none"/>
        </w:rPr>
      </w:pPr>
      <w:r>
        <w:rPr>
          <w:sz w:val="22"/>
          <w:szCs w:val="22"/>
          <w14:ligatures w14:val="none"/>
        </w:rPr>
        <w:t> </w:t>
      </w:r>
    </w:p>
    <w:p w14:paraId="7DCC56BB" w14:textId="77777777" w:rsidR="005477C4" w:rsidRDefault="00FD2706" w:rsidP="00FD2706">
      <w:pPr>
        <w:widowControl w:val="0"/>
        <w:rPr>
          <w:b/>
          <w:bCs/>
          <w:sz w:val="22"/>
          <w:szCs w:val="22"/>
          <w:u w:val="single"/>
          <w14:ligatures w14:val="none"/>
        </w:rPr>
      </w:pPr>
      <w:r>
        <w:rPr>
          <w:b/>
          <w:bCs/>
          <w:sz w:val="22"/>
          <w:szCs w:val="22"/>
          <w:u w:val="single"/>
          <w14:ligatures w14:val="none"/>
        </w:rPr>
        <w:t>TERMINATION</w:t>
      </w:r>
      <w:r w:rsidR="005477C4">
        <w:rPr>
          <w:b/>
          <w:bCs/>
          <w:sz w:val="22"/>
          <w:szCs w:val="22"/>
          <w:u w:val="single"/>
          <w14:ligatures w14:val="none"/>
        </w:rPr>
        <w:t xml:space="preserve"> AND FOLLOW UP</w:t>
      </w:r>
    </w:p>
    <w:p w14:paraId="23283887" w14:textId="77777777" w:rsidR="003E7489" w:rsidRDefault="005477C4" w:rsidP="00FD2706">
      <w:pPr>
        <w:widowControl w:val="0"/>
        <w:rPr>
          <w:bCs/>
          <w:sz w:val="22"/>
          <w:szCs w:val="22"/>
          <w14:ligatures w14:val="none"/>
        </w:rPr>
      </w:pPr>
      <w:r>
        <w:rPr>
          <w:bCs/>
          <w:sz w:val="22"/>
          <w:szCs w:val="22"/>
          <w14:ligatures w14:val="none"/>
        </w:rPr>
        <w:t xml:space="preserve">Deciding </w:t>
      </w:r>
      <w:r w:rsidR="003E7489">
        <w:rPr>
          <w:bCs/>
          <w:sz w:val="22"/>
          <w:szCs w:val="22"/>
          <w14:ligatures w14:val="none"/>
        </w:rPr>
        <w:t>when to stop our work together is meant to be a m</w:t>
      </w:r>
      <w:r w:rsidR="00D108BA">
        <w:rPr>
          <w:bCs/>
          <w:sz w:val="22"/>
          <w:szCs w:val="22"/>
          <w14:ligatures w14:val="none"/>
        </w:rPr>
        <w:t>u</w:t>
      </w:r>
      <w:r w:rsidR="003E7489">
        <w:rPr>
          <w:bCs/>
          <w:sz w:val="22"/>
          <w:szCs w:val="22"/>
          <w14:ligatures w14:val="none"/>
        </w:rPr>
        <w:t xml:space="preserve">tual process.  Before we stop, we will discuss how you will know if or when to come back or whether a regularly scheduled “check-in” might work best for you.  If it is not possible for you to phase out of therapy, I recommend that we have closure on the therapy process with at least one termination session.  </w:t>
      </w:r>
    </w:p>
    <w:p w14:paraId="590D4F82" w14:textId="77777777" w:rsidR="003E7489" w:rsidRDefault="003E7489" w:rsidP="00FD2706">
      <w:pPr>
        <w:widowControl w:val="0"/>
        <w:rPr>
          <w:bCs/>
          <w:sz w:val="22"/>
          <w:szCs w:val="22"/>
          <w14:ligatures w14:val="none"/>
        </w:rPr>
      </w:pPr>
    </w:p>
    <w:p w14:paraId="6EB01E77" w14:textId="052F21A8" w:rsidR="00FD2706" w:rsidRDefault="003E7489" w:rsidP="00FD2706">
      <w:pPr>
        <w:widowControl w:val="0"/>
        <w:rPr>
          <w:bCs/>
          <w:sz w:val="22"/>
          <w:szCs w:val="22"/>
          <w14:ligatures w14:val="none"/>
        </w:rPr>
      </w:pPr>
      <w:r>
        <w:rPr>
          <w:bCs/>
          <w:sz w:val="22"/>
          <w:szCs w:val="22"/>
          <w14:ligatures w14:val="none"/>
        </w:rPr>
        <w:t xml:space="preserve">Noncompliance with treatment recommendations may necessitate early termination of services.  I will </w:t>
      </w:r>
      <w:r w:rsidR="005227C7">
        <w:rPr>
          <w:bCs/>
          <w:sz w:val="22"/>
          <w:szCs w:val="22"/>
          <w14:ligatures w14:val="none"/>
        </w:rPr>
        <w:t>discuss this with you</w:t>
      </w:r>
      <w:r>
        <w:rPr>
          <w:bCs/>
          <w:sz w:val="22"/>
          <w:szCs w:val="22"/>
          <w14:ligatures w14:val="none"/>
        </w:rPr>
        <w:t xml:space="preserve"> and exercise my judgment about what treatment will be in your best interest.  Your responsibility is to make a good faith effort to fulfill the treatment recommendations to which you have </w:t>
      </w:r>
      <w:r>
        <w:rPr>
          <w:bCs/>
          <w:sz w:val="22"/>
          <w:szCs w:val="22"/>
          <w14:ligatures w14:val="none"/>
        </w:rPr>
        <w:lastRenderedPageBreak/>
        <w:t>agreed.  If you have concerns about my recommendations, please express them so that we can resolve any difference or misunderstanding.  If during our work together, I assess that I am not effective in helping you reach your goals, I am obliged to discuss this with  you and if appropriate, terminate and give you referrals that maybe of better help to you.  If you request it and authorize it in writing, I will talk to the psychotherapist of your choice in order to help you transition.  You have the right to terminate treatment at any time.  If there are any threats of violence toward me</w:t>
      </w:r>
      <w:r w:rsidR="00D108BA">
        <w:rPr>
          <w:bCs/>
          <w:sz w:val="22"/>
          <w:szCs w:val="22"/>
          <w14:ligatures w14:val="none"/>
        </w:rPr>
        <w:t>, my family or my office</w:t>
      </w:r>
      <w:r>
        <w:rPr>
          <w:bCs/>
          <w:sz w:val="22"/>
          <w:szCs w:val="22"/>
          <w14:ligatures w14:val="none"/>
        </w:rPr>
        <w:t xml:space="preserve">, I reserve the right to terminate treatment  immediately.  Failure </w:t>
      </w:r>
      <w:r w:rsidR="00D108BA">
        <w:rPr>
          <w:bCs/>
          <w:sz w:val="22"/>
          <w:szCs w:val="22"/>
          <w14:ligatures w14:val="none"/>
        </w:rPr>
        <w:t xml:space="preserve">or refusal to pay for services after a reasonable to time is another condition for termination of services. </w:t>
      </w:r>
      <w:r w:rsidR="001F10D0">
        <w:rPr>
          <w:bCs/>
          <w:sz w:val="22"/>
          <w:szCs w:val="22"/>
          <w14:ligatures w14:val="none"/>
        </w:rPr>
        <w:t>If</w:t>
      </w:r>
      <w:r w:rsidR="00FD2706">
        <w:rPr>
          <w:bCs/>
          <w:sz w:val="22"/>
          <w:szCs w:val="22"/>
          <w14:ligatures w14:val="none"/>
        </w:rPr>
        <w:t xml:space="preserve"> you choose to terminate </w:t>
      </w:r>
      <w:r w:rsidR="001F10D0">
        <w:rPr>
          <w:bCs/>
          <w:sz w:val="22"/>
          <w:szCs w:val="22"/>
          <w14:ligatures w14:val="none"/>
        </w:rPr>
        <w:t xml:space="preserve">our work together, </w:t>
      </w:r>
      <w:r w:rsidR="00FD2706">
        <w:rPr>
          <w:bCs/>
          <w:sz w:val="22"/>
          <w:szCs w:val="22"/>
          <w14:ligatures w14:val="none"/>
        </w:rPr>
        <w:t>you will be responsible for paying for all accrued fees.</w:t>
      </w:r>
    </w:p>
    <w:p w14:paraId="758DBF2D" w14:textId="77777777" w:rsidR="00FD2706" w:rsidRDefault="00FD2706" w:rsidP="00FD2706">
      <w:pPr>
        <w:widowControl w:val="0"/>
        <w:rPr>
          <w:bCs/>
          <w:sz w:val="22"/>
          <w:szCs w:val="22"/>
          <w14:ligatures w14:val="none"/>
        </w:rPr>
      </w:pPr>
      <w:r>
        <w:rPr>
          <w:bCs/>
          <w:sz w:val="22"/>
          <w:szCs w:val="22"/>
          <w14:ligatures w14:val="none"/>
        </w:rPr>
        <w:t> </w:t>
      </w:r>
    </w:p>
    <w:p w14:paraId="59EC1C9A" w14:textId="77777777" w:rsidR="00FD2706" w:rsidRDefault="00FD2706" w:rsidP="00FD2706">
      <w:pPr>
        <w:widowControl w:val="0"/>
        <w:rPr>
          <w:bCs/>
          <w:sz w:val="22"/>
          <w:szCs w:val="22"/>
          <w14:ligatures w14:val="none"/>
        </w:rPr>
      </w:pPr>
      <w:r>
        <w:rPr>
          <w:bCs/>
          <w:sz w:val="22"/>
          <w:szCs w:val="22"/>
          <w14:ligatures w14:val="none"/>
        </w:rPr>
        <w:t> </w:t>
      </w:r>
    </w:p>
    <w:p w14:paraId="52123881" w14:textId="77777777" w:rsidR="00FD2706" w:rsidRDefault="00FD2706" w:rsidP="00FD2706">
      <w:pPr>
        <w:widowControl w:val="0"/>
        <w:rPr>
          <w:bCs/>
          <w:sz w:val="22"/>
          <w:szCs w:val="22"/>
          <w14:ligatures w14:val="none"/>
        </w:rPr>
      </w:pPr>
      <w:r>
        <w:rPr>
          <w:bCs/>
          <w:sz w:val="22"/>
          <w:szCs w:val="22"/>
          <w14:ligatures w14:val="none"/>
        </w:rPr>
        <w:t> </w:t>
      </w:r>
    </w:p>
    <w:p w14:paraId="200E90AC" w14:textId="21F6CFF0" w:rsidR="00FD2706" w:rsidRPr="001F10D0" w:rsidRDefault="00FD2706" w:rsidP="001F10D0">
      <w:pPr>
        <w:jc w:val="center"/>
        <w:rPr>
          <w:rFonts w:ascii="Garamond" w:hAnsi="Garamond"/>
          <w:sz w:val="24"/>
          <w:szCs w:val="24"/>
          <w14:ligatures w14:val="none"/>
        </w:rPr>
      </w:pPr>
      <w:r w:rsidRPr="001F10D0">
        <w:rPr>
          <w:b/>
          <w:bCs/>
          <w:sz w:val="24"/>
          <w:szCs w:val="24"/>
          <w14:ligatures w14:val="none"/>
        </w:rPr>
        <w:t xml:space="preserve">YOUR SIGNATURE ON THE </w:t>
      </w:r>
      <w:r w:rsidRPr="001F10D0">
        <w:rPr>
          <w:b/>
          <w:bCs/>
          <w:i/>
          <w:iCs/>
          <w:sz w:val="24"/>
          <w:szCs w:val="24"/>
          <w:u w:val="single"/>
          <w14:ligatures w14:val="none"/>
        </w:rPr>
        <w:t>CLIENT INFORMATION FORM</w:t>
      </w:r>
      <w:r w:rsidRPr="001F10D0">
        <w:rPr>
          <w:b/>
          <w:bCs/>
          <w:sz w:val="24"/>
          <w:szCs w:val="24"/>
          <w:u w:val="single"/>
          <w14:ligatures w14:val="none"/>
        </w:rPr>
        <w:t xml:space="preserve"> </w:t>
      </w:r>
      <w:r w:rsidRPr="001F10D0">
        <w:rPr>
          <w:b/>
          <w:bCs/>
          <w:sz w:val="24"/>
          <w:szCs w:val="24"/>
          <w14:ligatures w14:val="none"/>
        </w:rPr>
        <w:t>INDICATES THAT YOU HAVE READ THIS CLIENT SERVICES AGREEMENT, AGREE TO ITS TERMS AND UNDERSTAND THAT THERE CAN BE NO ABSOLUTE CURE IN THE PRACTICE OF PSYCHOTHERAPY.  YOUR SIGNATURE ALSO SERVES AS AN ACKNOWLEDGEMENT THAT YOU HAVE RECEIVED THE NOTICE OF HIPAA RIGHTS INCLUDING IN THIS FORM</w:t>
      </w:r>
      <w:r w:rsidR="00913D01" w:rsidRPr="001F10D0">
        <w:rPr>
          <w:b/>
          <w:bCs/>
          <w:sz w:val="24"/>
          <w:szCs w:val="24"/>
          <w14:ligatures w14:val="none"/>
        </w:rPr>
        <w:t xml:space="preserve"> INCLUDING INFORMED CONSENT FOR TELEHEALTH.</w:t>
      </w:r>
    </w:p>
    <w:p w14:paraId="69D0C7DC" w14:textId="77777777" w:rsidR="00FD2706" w:rsidRDefault="00FD2706" w:rsidP="00FD2706">
      <w:pPr>
        <w:widowControl w:val="0"/>
        <w:rPr>
          <w14:ligatures w14:val="none"/>
        </w:rPr>
      </w:pPr>
      <w:r>
        <w:rPr>
          <w14:ligatures w14:val="none"/>
        </w:rPr>
        <w:t> </w:t>
      </w:r>
    </w:p>
    <w:p w14:paraId="099037AA" w14:textId="77777777" w:rsidR="006801DC" w:rsidRDefault="006801DC"/>
    <w:sectPr w:rsidR="00680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60FBC"/>
    <w:multiLevelType w:val="hybridMultilevel"/>
    <w:tmpl w:val="09BC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C3809"/>
    <w:multiLevelType w:val="hybridMultilevel"/>
    <w:tmpl w:val="DFEA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06"/>
    <w:rsid w:val="001B3363"/>
    <w:rsid w:val="001F10D0"/>
    <w:rsid w:val="003127BC"/>
    <w:rsid w:val="00333B07"/>
    <w:rsid w:val="003E7489"/>
    <w:rsid w:val="005227C7"/>
    <w:rsid w:val="005477C4"/>
    <w:rsid w:val="006801DC"/>
    <w:rsid w:val="007677E4"/>
    <w:rsid w:val="00913D01"/>
    <w:rsid w:val="00943F2C"/>
    <w:rsid w:val="00A654DA"/>
    <w:rsid w:val="00BC21E9"/>
    <w:rsid w:val="00D108BA"/>
    <w:rsid w:val="00DC7507"/>
    <w:rsid w:val="00F46ABA"/>
    <w:rsid w:val="00F4787D"/>
    <w:rsid w:val="00FD0C88"/>
    <w:rsid w:val="00FD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97BB"/>
  <w15:chartTrackingRefBased/>
  <w15:docId w15:val="{9FBED350-28B9-4036-A715-D07B25A6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70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7">
    <w:name w:val="heading 7"/>
    <w:basedOn w:val="Normal"/>
    <w:link w:val="Heading7Char"/>
    <w:uiPriority w:val="9"/>
    <w:qFormat/>
    <w:rsid w:val="00FD2706"/>
    <w:pPr>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D2706"/>
    <w:rPr>
      <w:rFonts w:ascii="Times New Roman" w:eastAsia="Times New Roman" w:hAnsi="Times New Roman" w:cs="Times New Roman"/>
      <w:b/>
      <w:bCs/>
      <w:color w:val="000000"/>
      <w:kern w:val="28"/>
      <w:szCs w:val="20"/>
      <w14:ligatures w14:val="standard"/>
      <w14:cntxtAlts/>
    </w:rPr>
  </w:style>
  <w:style w:type="paragraph" w:styleId="BodyText3">
    <w:name w:val="Body Text 3"/>
    <w:basedOn w:val="Normal"/>
    <w:link w:val="BodyText3Char"/>
    <w:uiPriority w:val="99"/>
    <w:semiHidden/>
    <w:unhideWhenUsed/>
    <w:rsid w:val="00FD2706"/>
    <w:pPr>
      <w:jc w:val="both"/>
    </w:pPr>
    <w:rPr>
      <w:b/>
      <w:bCs/>
      <w:sz w:val="22"/>
    </w:rPr>
  </w:style>
  <w:style w:type="character" w:customStyle="1" w:styleId="BodyText3Char">
    <w:name w:val="Body Text 3 Char"/>
    <w:basedOn w:val="DefaultParagraphFont"/>
    <w:link w:val="BodyText3"/>
    <w:uiPriority w:val="99"/>
    <w:semiHidden/>
    <w:rsid w:val="00FD2706"/>
    <w:rPr>
      <w:rFonts w:ascii="Times New Roman" w:eastAsia="Times New Roman" w:hAnsi="Times New Roman" w:cs="Times New Roman"/>
      <w:b/>
      <w:bCs/>
      <w:color w:val="000000"/>
      <w:kern w:val="28"/>
      <w:szCs w:val="20"/>
      <w14:ligatures w14:val="standard"/>
      <w14:cntxtAlts/>
    </w:rPr>
  </w:style>
  <w:style w:type="paragraph" w:styleId="BodyText2">
    <w:name w:val="Body Text 2"/>
    <w:basedOn w:val="Normal"/>
    <w:link w:val="BodyText2Char"/>
    <w:uiPriority w:val="99"/>
    <w:semiHidden/>
    <w:unhideWhenUsed/>
    <w:rsid w:val="00FD2706"/>
    <w:pPr>
      <w:jc w:val="both"/>
    </w:pPr>
  </w:style>
  <w:style w:type="character" w:customStyle="1" w:styleId="BodyText2Char">
    <w:name w:val="Body Text 2 Char"/>
    <w:basedOn w:val="DefaultParagraphFont"/>
    <w:link w:val="BodyText2"/>
    <w:uiPriority w:val="99"/>
    <w:semiHidden/>
    <w:rsid w:val="00FD2706"/>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7677E4"/>
    <w:rPr>
      <w:color w:val="0563C1" w:themeColor="hyperlink"/>
      <w:u w:val="single"/>
    </w:rPr>
  </w:style>
  <w:style w:type="character" w:styleId="UnresolvedMention">
    <w:name w:val="Unresolved Mention"/>
    <w:basedOn w:val="DefaultParagraphFont"/>
    <w:uiPriority w:val="99"/>
    <w:semiHidden/>
    <w:unhideWhenUsed/>
    <w:rsid w:val="007677E4"/>
    <w:rPr>
      <w:color w:val="605E5C"/>
      <w:shd w:val="clear" w:color="auto" w:fill="E1DFDD"/>
    </w:rPr>
  </w:style>
  <w:style w:type="paragraph" w:styleId="ListParagraph">
    <w:name w:val="List Paragraph"/>
    <w:basedOn w:val="Normal"/>
    <w:uiPriority w:val="34"/>
    <w:qFormat/>
    <w:rsid w:val="0033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riehlelcsw@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3730</Words>
  <Characters>21265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Riehle</dc:creator>
  <cp:keywords/>
  <dc:description/>
  <cp:lastModifiedBy>Amy Riehle</cp:lastModifiedBy>
  <cp:revision>2</cp:revision>
  <dcterms:created xsi:type="dcterms:W3CDTF">2020-07-02T02:43:00Z</dcterms:created>
  <dcterms:modified xsi:type="dcterms:W3CDTF">2020-07-02T02:43:00Z</dcterms:modified>
</cp:coreProperties>
</file>